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77" w:rsidRDefault="00071377" w:rsidP="00071377">
      <w:pPr>
        <w:adjustRightInd w:val="0"/>
        <w:snapToGrid w:val="0"/>
        <w:spacing w:line="360" w:lineRule="auto"/>
        <w:ind w:left="1276" w:hanging="1276"/>
        <w:rPr>
          <w:rFonts w:ascii="標楷體" w:eastAsia="標楷體" w:hAnsi="標楷體"/>
          <w:color w:val="000000" w:themeColor="text1"/>
          <w:sz w:val="44"/>
          <w:szCs w:val="44"/>
        </w:rPr>
      </w:pPr>
      <w:r>
        <w:rPr>
          <w:rFonts w:ascii="標楷體" w:eastAsia="標楷體" w:hAnsi="標楷體" w:hint="eastAsia"/>
          <w:color w:val="000000" w:themeColor="text1"/>
          <w:sz w:val="44"/>
          <w:szCs w:val="44"/>
        </w:rPr>
        <w:t>敬老愛心卡QA</w:t>
      </w:r>
    </w:p>
    <w:p w:rsidR="004600D5" w:rsidRPr="00071377" w:rsidRDefault="004600D5" w:rsidP="00071377">
      <w:pPr>
        <w:adjustRightInd w:val="0"/>
        <w:snapToGrid w:val="0"/>
        <w:spacing w:line="360" w:lineRule="auto"/>
        <w:ind w:left="849" w:hangingChars="193" w:hanging="849"/>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w:t>
      </w:r>
      <w:r w:rsidRPr="00071377">
        <w:rPr>
          <w:rFonts w:ascii="標楷體" w:eastAsia="標楷體" w:hAnsi="標楷體"/>
          <w:color w:val="000000" w:themeColor="text1"/>
          <w:sz w:val="44"/>
          <w:szCs w:val="44"/>
        </w:rPr>
        <w:t>:</w:t>
      </w:r>
      <w:r w:rsidR="002F0B51" w:rsidRPr="00071377">
        <w:rPr>
          <w:rFonts w:ascii="標楷體" w:eastAsia="標楷體" w:hAnsi="標楷體" w:hint="eastAsia"/>
          <w:color w:val="000000" w:themeColor="text1"/>
          <w:sz w:val="44"/>
          <w:szCs w:val="44"/>
        </w:rPr>
        <w:t xml:space="preserve"> </w:t>
      </w:r>
      <w:r w:rsidRPr="00071377">
        <w:rPr>
          <w:rFonts w:ascii="標楷體" w:eastAsia="標楷體" w:hAnsi="標楷體" w:hint="eastAsia"/>
          <w:color w:val="000000" w:themeColor="text1"/>
          <w:sz w:val="44"/>
          <w:szCs w:val="44"/>
        </w:rPr>
        <w:t>敬老愛心卡，為何</w:t>
      </w:r>
      <w:r w:rsidR="002F0B51" w:rsidRPr="00071377">
        <w:rPr>
          <w:rFonts w:ascii="標楷體" w:eastAsia="標楷體" w:hAnsi="標楷體" w:hint="eastAsia"/>
          <w:color w:val="000000" w:themeColor="text1"/>
          <w:sz w:val="44"/>
          <w:szCs w:val="44"/>
        </w:rPr>
        <w:t>取消</w:t>
      </w:r>
      <w:r w:rsidRPr="00071377">
        <w:rPr>
          <w:rFonts w:ascii="標楷體" w:eastAsia="標楷體" w:hAnsi="標楷體" w:hint="eastAsia"/>
          <w:color w:val="000000" w:themeColor="text1"/>
          <w:sz w:val="44"/>
          <w:szCs w:val="44"/>
        </w:rPr>
        <w:t>補助</w:t>
      </w:r>
      <w:r w:rsidR="00406475" w:rsidRPr="00071377">
        <w:rPr>
          <w:rFonts w:ascii="標楷體" w:eastAsia="標楷體" w:hAnsi="標楷體" w:hint="eastAsia"/>
          <w:color w:val="000000" w:themeColor="text1"/>
          <w:sz w:val="44"/>
          <w:szCs w:val="44"/>
        </w:rPr>
        <w:t>基層診所</w:t>
      </w:r>
      <w:r w:rsidRPr="00071377">
        <w:rPr>
          <w:rFonts w:ascii="標楷體" w:eastAsia="標楷體" w:hAnsi="標楷體" w:hint="eastAsia"/>
          <w:color w:val="000000" w:themeColor="text1"/>
          <w:sz w:val="44"/>
          <w:szCs w:val="44"/>
        </w:rPr>
        <w:t>掛號費用?</w:t>
      </w:r>
    </w:p>
    <w:p w:rsidR="004600D5" w:rsidRPr="00071377" w:rsidRDefault="004600D5" w:rsidP="00071377">
      <w:pPr>
        <w:adjustRightInd w:val="0"/>
        <w:snapToGrid w:val="0"/>
        <w:spacing w:line="360" w:lineRule="auto"/>
        <w:ind w:left="851" w:hanging="851"/>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1</w:t>
      </w:r>
      <w:r w:rsidRPr="00071377">
        <w:rPr>
          <w:rFonts w:ascii="標楷體" w:eastAsia="標楷體" w:hAnsi="標楷體" w:hint="eastAsia"/>
          <w:color w:val="000000" w:themeColor="text1"/>
          <w:sz w:val="44"/>
          <w:szCs w:val="44"/>
        </w:rPr>
        <w:t>: 市府檢討執行迄今的優弊</w:t>
      </w:r>
      <w:r w:rsidR="002F0B51" w:rsidRPr="00071377">
        <w:rPr>
          <w:rFonts w:ascii="標楷體" w:eastAsia="標楷體" w:hAnsi="標楷體" w:hint="eastAsia"/>
          <w:color w:val="000000" w:themeColor="text1"/>
          <w:sz w:val="44"/>
          <w:szCs w:val="44"/>
        </w:rPr>
        <w:t>及考量財政</w:t>
      </w:r>
      <w:r w:rsidR="00406475" w:rsidRPr="00071377">
        <w:rPr>
          <w:rFonts w:ascii="標楷體" w:eastAsia="標楷體" w:hAnsi="標楷體" w:hint="eastAsia"/>
          <w:color w:val="000000" w:themeColor="text1"/>
          <w:sz w:val="44"/>
          <w:szCs w:val="44"/>
        </w:rPr>
        <w:t>與</w:t>
      </w:r>
      <w:r w:rsidR="002F0B51" w:rsidRPr="00071377">
        <w:rPr>
          <w:rFonts w:ascii="標楷體" w:eastAsia="標楷體" w:hAnsi="標楷體" w:hint="eastAsia"/>
          <w:color w:val="000000" w:themeColor="text1"/>
          <w:sz w:val="44"/>
          <w:szCs w:val="44"/>
        </w:rPr>
        <w:t>其他健保福利政策</w:t>
      </w:r>
      <w:r w:rsidRPr="00071377">
        <w:rPr>
          <w:rFonts w:ascii="標楷體" w:eastAsia="標楷體" w:hAnsi="標楷體" w:hint="eastAsia"/>
          <w:color w:val="000000" w:themeColor="text1"/>
          <w:sz w:val="44"/>
          <w:szCs w:val="44"/>
        </w:rPr>
        <w:t>，108年2月1</w:t>
      </w:r>
      <w:r w:rsidR="00406475" w:rsidRPr="00071377">
        <w:rPr>
          <w:rFonts w:ascii="標楷體" w:eastAsia="標楷體" w:hAnsi="標楷體"/>
          <w:color w:val="000000" w:themeColor="text1"/>
          <w:sz w:val="44"/>
          <w:szCs w:val="44"/>
        </w:rPr>
        <w:t>5</w:t>
      </w:r>
      <w:r w:rsidRPr="00071377">
        <w:rPr>
          <w:rFonts w:ascii="標楷體" w:eastAsia="標楷體" w:hAnsi="標楷體" w:hint="eastAsia"/>
          <w:color w:val="000000" w:themeColor="text1"/>
          <w:sz w:val="44"/>
          <w:szCs w:val="44"/>
        </w:rPr>
        <w:t>日起微調基層診所敬老愛心卡福利加值服務方案內容，將扣點單純化，</w:t>
      </w:r>
      <w:r w:rsidR="006B4C9E" w:rsidRPr="00071377">
        <w:rPr>
          <w:rFonts w:ascii="標楷體" w:eastAsia="標楷體" w:hAnsi="標楷體" w:hint="eastAsia"/>
          <w:color w:val="000000" w:themeColor="text1"/>
          <w:sz w:val="44"/>
          <w:szCs w:val="44"/>
        </w:rPr>
        <w:t>每次就醫補助</w:t>
      </w:r>
      <w:r w:rsidRPr="00071377">
        <w:rPr>
          <w:rFonts w:ascii="標楷體" w:eastAsia="標楷體" w:hAnsi="標楷體" w:hint="eastAsia"/>
          <w:color w:val="000000" w:themeColor="text1"/>
          <w:sz w:val="44"/>
          <w:szCs w:val="44"/>
        </w:rPr>
        <w:t>健保門診基本部分負擔50元。</w:t>
      </w:r>
    </w:p>
    <w:p w:rsidR="002F0B51" w:rsidRPr="00071377" w:rsidRDefault="002F0B51" w:rsidP="002F0B51">
      <w:pPr>
        <w:adjustRightInd w:val="0"/>
        <w:snapToGrid w:val="0"/>
        <w:spacing w:line="360" w:lineRule="auto"/>
        <w:ind w:left="1276" w:hanging="3"/>
        <w:rPr>
          <w:rFonts w:ascii="標楷體" w:eastAsia="標楷體" w:hAnsi="標楷體"/>
          <w:color w:val="000000" w:themeColor="text1"/>
          <w:sz w:val="44"/>
          <w:szCs w:val="44"/>
        </w:rPr>
      </w:pPr>
    </w:p>
    <w:p w:rsidR="002F0B51" w:rsidRPr="00071377" w:rsidRDefault="002F0B51" w:rsidP="00071377">
      <w:pPr>
        <w:adjustRightInd w:val="0"/>
        <w:snapToGrid w:val="0"/>
        <w:spacing w:line="360" w:lineRule="auto"/>
        <w:ind w:left="1276" w:hanging="1276"/>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2</w:t>
      </w:r>
      <w:r w:rsidRPr="00071377">
        <w:rPr>
          <w:rFonts w:ascii="標楷體" w:eastAsia="標楷體" w:hAnsi="標楷體"/>
          <w:color w:val="000000" w:themeColor="text1"/>
          <w:sz w:val="44"/>
          <w:szCs w:val="44"/>
        </w:rPr>
        <w:t>:</w:t>
      </w:r>
      <w:r w:rsidRPr="00071377">
        <w:rPr>
          <w:rFonts w:hint="eastAsia"/>
          <w:sz w:val="44"/>
          <w:szCs w:val="44"/>
        </w:rPr>
        <w:t xml:space="preserve"> </w:t>
      </w:r>
      <w:r w:rsidRPr="00071377">
        <w:rPr>
          <w:rFonts w:ascii="標楷體" w:eastAsia="標楷體" w:hAnsi="標楷體" w:hint="eastAsia"/>
          <w:color w:val="000000" w:themeColor="text1"/>
          <w:sz w:val="44"/>
          <w:szCs w:val="44"/>
        </w:rPr>
        <w:t>醫院為何不開放:</w:t>
      </w:r>
    </w:p>
    <w:p w:rsidR="002F0B51" w:rsidRPr="00071377" w:rsidRDefault="002F0B51"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2</w:t>
      </w:r>
      <w:r w:rsidRPr="00071377">
        <w:rPr>
          <w:rFonts w:ascii="標楷體" w:eastAsia="標楷體" w:hAnsi="標楷體" w:hint="eastAsia"/>
          <w:color w:val="000000" w:themeColor="text1"/>
          <w:sz w:val="44"/>
          <w:szCs w:val="44"/>
        </w:rPr>
        <w:t>:</w:t>
      </w:r>
      <w:r w:rsidR="00071377">
        <w:rPr>
          <w:rFonts w:ascii="標楷體" w:eastAsia="標楷體" w:hAnsi="標楷體" w:hint="eastAsia"/>
          <w:color w:val="000000" w:themeColor="text1"/>
          <w:sz w:val="44"/>
          <w:szCs w:val="44"/>
        </w:rPr>
        <w:t xml:space="preserve"> </w:t>
      </w:r>
      <w:r w:rsidRPr="00071377">
        <w:rPr>
          <w:rFonts w:ascii="標楷體" w:eastAsia="標楷體" w:hAnsi="標楷體" w:hint="eastAsia"/>
          <w:color w:val="000000" w:themeColor="text1"/>
          <w:sz w:val="44"/>
          <w:szCs w:val="44"/>
        </w:rPr>
        <w:t>支持中央</w:t>
      </w:r>
      <w:r w:rsidR="006B4C9E" w:rsidRPr="00071377">
        <w:rPr>
          <w:rFonts w:ascii="標楷體" w:eastAsia="標楷體" w:hAnsi="標楷體" w:hint="eastAsia"/>
          <w:color w:val="000000" w:themeColor="text1"/>
          <w:sz w:val="44"/>
          <w:szCs w:val="44"/>
        </w:rPr>
        <w:t>醫療</w:t>
      </w:r>
      <w:r w:rsidRPr="00071377">
        <w:rPr>
          <w:rFonts w:ascii="標楷體" w:eastAsia="標楷體" w:hAnsi="標楷體" w:hint="eastAsia"/>
          <w:color w:val="000000" w:themeColor="text1"/>
          <w:sz w:val="44"/>
          <w:szCs w:val="44"/>
        </w:rPr>
        <w:t>政策，落實分級雙向轉診，小病</w:t>
      </w:r>
      <w:r w:rsidR="00406475" w:rsidRPr="00071377">
        <w:rPr>
          <w:rFonts w:ascii="標楷體" w:eastAsia="標楷體" w:hAnsi="標楷體" w:hint="eastAsia"/>
          <w:color w:val="000000" w:themeColor="text1"/>
          <w:sz w:val="44"/>
          <w:szCs w:val="44"/>
        </w:rPr>
        <w:t>、</w:t>
      </w:r>
      <w:r w:rsidRPr="00071377">
        <w:rPr>
          <w:rFonts w:ascii="標楷體" w:eastAsia="標楷體" w:hAnsi="標楷體" w:hint="eastAsia"/>
          <w:color w:val="000000" w:themeColor="text1"/>
          <w:sz w:val="44"/>
          <w:szCs w:val="44"/>
        </w:rPr>
        <w:t>大病看診所，並由診所</w:t>
      </w:r>
      <w:r w:rsidR="006B4C9E" w:rsidRPr="00071377">
        <w:rPr>
          <w:rFonts w:ascii="標楷體" w:eastAsia="標楷體" w:hAnsi="標楷體" w:hint="eastAsia"/>
          <w:color w:val="000000" w:themeColor="text1"/>
          <w:sz w:val="44"/>
          <w:szCs w:val="44"/>
        </w:rPr>
        <w:t>依病情需要協助轉診至醫院，因此由診所執行本政策，更符合中央政策推動</w:t>
      </w:r>
      <w:r w:rsidRPr="00071377">
        <w:rPr>
          <w:rFonts w:ascii="標楷體" w:eastAsia="標楷體" w:hAnsi="標楷體" w:hint="eastAsia"/>
          <w:color w:val="000000" w:themeColor="text1"/>
          <w:sz w:val="44"/>
          <w:szCs w:val="44"/>
        </w:rPr>
        <w:t>。</w:t>
      </w:r>
    </w:p>
    <w:p w:rsidR="00672B8E" w:rsidRPr="00071377" w:rsidRDefault="00672B8E" w:rsidP="00672B8E">
      <w:pPr>
        <w:adjustRightInd w:val="0"/>
        <w:snapToGrid w:val="0"/>
        <w:spacing w:line="360" w:lineRule="auto"/>
        <w:ind w:left="1276" w:hanging="3"/>
        <w:rPr>
          <w:rFonts w:ascii="標楷體" w:eastAsia="標楷體" w:hAnsi="標楷體"/>
          <w:color w:val="000000" w:themeColor="text1"/>
          <w:sz w:val="44"/>
          <w:szCs w:val="44"/>
        </w:rPr>
      </w:pPr>
    </w:p>
    <w:p w:rsidR="00672B8E" w:rsidRPr="00071377" w:rsidRDefault="00672B8E"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3</w:t>
      </w:r>
      <w:r w:rsidRPr="00071377">
        <w:rPr>
          <w:rFonts w:ascii="標楷體" w:eastAsia="標楷體" w:hAnsi="標楷體"/>
          <w:color w:val="000000" w:themeColor="text1"/>
          <w:sz w:val="44"/>
          <w:szCs w:val="44"/>
        </w:rPr>
        <w:t>:</w:t>
      </w:r>
      <w:r w:rsidRPr="00071377">
        <w:rPr>
          <w:rFonts w:hint="eastAsia"/>
          <w:sz w:val="44"/>
          <w:szCs w:val="44"/>
        </w:rPr>
        <w:t xml:space="preserve"> </w:t>
      </w:r>
      <w:r w:rsidR="00127289" w:rsidRPr="00071377">
        <w:rPr>
          <w:rFonts w:ascii="標楷體" w:eastAsia="標楷體" w:hAnsi="標楷體"/>
          <w:bCs/>
          <w:color w:val="000000" w:themeColor="text1"/>
          <w:sz w:val="44"/>
          <w:szCs w:val="44"/>
        </w:rPr>
        <w:t>敬老愛心卡使用對象?</w:t>
      </w:r>
    </w:p>
    <w:p w:rsidR="00127289" w:rsidRPr="00071377" w:rsidRDefault="00672B8E"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3</w:t>
      </w:r>
      <w:r w:rsidRPr="00071377">
        <w:rPr>
          <w:rFonts w:ascii="標楷體" w:eastAsia="標楷體" w:hAnsi="標楷體" w:hint="eastAsia"/>
          <w:color w:val="000000" w:themeColor="text1"/>
          <w:sz w:val="44"/>
          <w:szCs w:val="44"/>
        </w:rPr>
        <w:t xml:space="preserve">: </w:t>
      </w:r>
      <w:r w:rsidR="00127289" w:rsidRPr="00071377">
        <w:rPr>
          <w:rFonts w:ascii="標楷體" w:eastAsia="標楷體" w:hAnsi="標楷體"/>
          <w:color w:val="000000" w:themeColor="text1"/>
          <w:sz w:val="44"/>
          <w:szCs w:val="44"/>
        </w:rPr>
        <w:t>1.</w:t>
      </w:r>
      <w:r w:rsidR="006B4C9E" w:rsidRPr="00071377">
        <w:rPr>
          <w:rFonts w:ascii="標楷體" w:eastAsia="標楷體" w:hAnsi="標楷體" w:hint="eastAsia"/>
          <w:color w:val="000000" w:themeColor="text1"/>
          <w:sz w:val="44"/>
          <w:szCs w:val="44"/>
        </w:rPr>
        <w:t>本市</w:t>
      </w:r>
      <w:r w:rsidR="00127289" w:rsidRPr="00071377">
        <w:rPr>
          <w:rFonts w:ascii="標楷體" w:eastAsia="標楷體" w:hAnsi="標楷體"/>
          <w:color w:val="000000" w:themeColor="text1"/>
          <w:sz w:val="44"/>
          <w:szCs w:val="44"/>
        </w:rPr>
        <w:t>年滿65歲以上長者。</w:t>
      </w:r>
    </w:p>
    <w:p w:rsidR="00127289" w:rsidRPr="00071377" w:rsidRDefault="00071377" w:rsidP="00071377">
      <w:pPr>
        <w:adjustRightInd w:val="0"/>
        <w:snapToGrid w:val="0"/>
        <w:spacing w:line="360" w:lineRule="auto"/>
        <w:ind w:left="849" w:hangingChars="193" w:hanging="849"/>
        <w:rPr>
          <w:rFonts w:ascii="標楷體" w:eastAsia="標楷體" w:hAnsi="標楷體"/>
          <w:color w:val="000000" w:themeColor="text1"/>
          <w:sz w:val="44"/>
          <w:szCs w:val="44"/>
        </w:rPr>
      </w:pPr>
      <w:r>
        <w:rPr>
          <w:rFonts w:ascii="標楷體" w:eastAsia="標楷體" w:hAnsi="標楷體" w:hint="eastAsia"/>
          <w:color w:val="000000" w:themeColor="text1"/>
          <w:sz w:val="44"/>
          <w:szCs w:val="44"/>
        </w:rPr>
        <w:t xml:space="preserve">    </w:t>
      </w:r>
      <w:r w:rsidR="00127289" w:rsidRPr="00071377">
        <w:rPr>
          <w:rFonts w:ascii="標楷體" w:eastAsia="標楷體" w:hAnsi="標楷體"/>
          <w:color w:val="000000" w:themeColor="text1"/>
          <w:sz w:val="44"/>
          <w:szCs w:val="44"/>
        </w:rPr>
        <w:t>2.</w:t>
      </w:r>
      <w:r w:rsidR="006B4C9E" w:rsidRPr="00071377">
        <w:rPr>
          <w:rFonts w:ascii="標楷體" w:eastAsia="標楷體" w:hAnsi="標楷體" w:hint="eastAsia"/>
          <w:color w:val="000000" w:themeColor="text1"/>
          <w:sz w:val="44"/>
          <w:szCs w:val="44"/>
        </w:rPr>
        <w:t>本市</w:t>
      </w:r>
      <w:r w:rsidR="00127289" w:rsidRPr="00071377">
        <w:rPr>
          <w:rFonts w:ascii="標楷體" w:eastAsia="標楷體" w:hAnsi="標楷體"/>
          <w:color w:val="000000" w:themeColor="text1"/>
          <w:sz w:val="44"/>
          <w:szCs w:val="44"/>
        </w:rPr>
        <w:t>年滿55歲以上原住民。</w:t>
      </w:r>
    </w:p>
    <w:p w:rsidR="00127289" w:rsidRPr="00071377" w:rsidRDefault="00071377" w:rsidP="00071377">
      <w:pPr>
        <w:adjustRightInd w:val="0"/>
        <w:snapToGrid w:val="0"/>
        <w:spacing w:line="360" w:lineRule="auto"/>
        <w:rPr>
          <w:rFonts w:ascii="標楷體" w:eastAsia="標楷體" w:hAnsi="標楷體"/>
          <w:color w:val="000000" w:themeColor="text1"/>
          <w:sz w:val="44"/>
          <w:szCs w:val="44"/>
        </w:rPr>
      </w:pPr>
      <w:r>
        <w:rPr>
          <w:rFonts w:ascii="標楷體" w:eastAsia="標楷體" w:hAnsi="標楷體" w:hint="eastAsia"/>
          <w:color w:val="000000" w:themeColor="text1"/>
          <w:sz w:val="44"/>
          <w:szCs w:val="44"/>
        </w:rPr>
        <w:t xml:space="preserve">    </w:t>
      </w:r>
      <w:r w:rsidR="00127289" w:rsidRPr="00071377">
        <w:rPr>
          <w:rFonts w:ascii="標楷體" w:eastAsia="標楷體" w:hAnsi="標楷體"/>
          <w:color w:val="000000" w:themeColor="text1"/>
          <w:sz w:val="44"/>
          <w:szCs w:val="44"/>
        </w:rPr>
        <w:t>3.</w:t>
      </w:r>
      <w:r w:rsidR="006B4C9E" w:rsidRPr="00071377">
        <w:rPr>
          <w:rFonts w:ascii="標楷體" w:eastAsia="標楷體" w:hAnsi="標楷體" w:hint="eastAsia"/>
          <w:color w:val="000000" w:themeColor="text1"/>
          <w:sz w:val="44"/>
          <w:szCs w:val="44"/>
        </w:rPr>
        <w:t>本市</w:t>
      </w:r>
      <w:r w:rsidR="00127289" w:rsidRPr="00071377">
        <w:rPr>
          <w:rFonts w:ascii="標楷體" w:eastAsia="標楷體" w:hAnsi="標楷體"/>
          <w:color w:val="000000" w:themeColor="text1"/>
          <w:sz w:val="44"/>
          <w:szCs w:val="44"/>
        </w:rPr>
        <w:t>身心障礙者。</w:t>
      </w:r>
    </w:p>
    <w:p w:rsidR="001D065A" w:rsidRPr="00071377" w:rsidRDefault="001D065A" w:rsidP="00071377">
      <w:pPr>
        <w:adjustRightInd w:val="0"/>
        <w:snapToGrid w:val="0"/>
        <w:spacing w:line="360" w:lineRule="auto"/>
        <w:rPr>
          <w:rFonts w:ascii="標楷體" w:eastAsia="標楷體" w:hAnsi="標楷體"/>
          <w:color w:val="000000" w:themeColor="text1"/>
          <w:sz w:val="44"/>
          <w:szCs w:val="44"/>
        </w:rPr>
      </w:pPr>
    </w:p>
    <w:p w:rsidR="00127289" w:rsidRPr="00071377" w:rsidRDefault="00127289"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4</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001D065A" w:rsidRPr="00071377">
        <w:rPr>
          <w:rFonts w:ascii="標楷體" w:eastAsia="標楷體" w:hAnsi="標楷體" w:hint="eastAsia"/>
          <w:color w:val="000000" w:themeColor="text1"/>
          <w:sz w:val="44"/>
          <w:szCs w:val="44"/>
        </w:rPr>
        <w:t>目前</w:t>
      </w:r>
      <w:r w:rsidR="006B4C9E" w:rsidRPr="00071377">
        <w:rPr>
          <w:rFonts w:ascii="標楷體" w:eastAsia="標楷體" w:hAnsi="標楷體"/>
          <w:bCs/>
          <w:color w:val="000000" w:themeColor="text1"/>
          <w:sz w:val="44"/>
          <w:szCs w:val="44"/>
        </w:rPr>
        <w:t>敬老愛心卡福利加值服務，就醫費用可</w:t>
      </w:r>
      <w:r w:rsidR="001D065A" w:rsidRPr="00071377">
        <w:rPr>
          <w:rFonts w:ascii="標楷體" w:eastAsia="標楷體" w:hAnsi="標楷體"/>
          <w:bCs/>
          <w:color w:val="000000" w:themeColor="text1"/>
          <w:sz w:val="44"/>
          <w:szCs w:val="44"/>
        </w:rPr>
        <w:t>抵</w:t>
      </w:r>
      <w:r w:rsidR="006B4C9E" w:rsidRPr="00071377">
        <w:rPr>
          <w:rFonts w:ascii="標楷體" w:eastAsia="標楷體" w:hAnsi="標楷體" w:hint="eastAsia"/>
          <w:bCs/>
          <w:color w:val="000000" w:themeColor="text1"/>
          <w:sz w:val="44"/>
          <w:szCs w:val="44"/>
        </w:rPr>
        <w:t>扣</w:t>
      </w:r>
      <w:r w:rsidR="001D065A" w:rsidRPr="00071377">
        <w:rPr>
          <w:rFonts w:ascii="標楷體" w:eastAsia="標楷體" w:hAnsi="標楷體"/>
          <w:bCs/>
          <w:color w:val="000000" w:themeColor="text1"/>
          <w:sz w:val="44"/>
          <w:szCs w:val="44"/>
        </w:rPr>
        <w:t>之項目</w:t>
      </w:r>
      <w:r w:rsidR="001D065A" w:rsidRPr="00071377">
        <w:rPr>
          <w:rFonts w:ascii="標楷體" w:eastAsia="標楷體" w:hAnsi="標楷體" w:hint="eastAsia"/>
          <w:bCs/>
          <w:color w:val="000000" w:themeColor="text1"/>
          <w:sz w:val="44"/>
          <w:szCs w:val="44"/>
        </w:rPr>
        <w:t>為何</w:t>
      </w:r>
      <w:r w:rsidR="001D065A" w:rsidRPr="00071377">
        <w:rPr>
          <w:rFonts w:ascii="標楷體" w:eastAsia="標楷體" w:hAnsi="標楷體"/>
          <w:bCs/>
          <w:color w:val="000000" w:themeColor="text1"/>
          <w:sz w:val="44"/>
          <w:szCs w:val="44"/>
        </w:rPr>
        <w:t>?</w:t>
      </w:r>
    </w:p>
    <w:p w:rsidR="00127289" w:rsidRPr="00071377" w:rsidRDefault="00127289" w:rsidP="00071377">
      <w:pPr>
        <w:adjustRightInd w:val="0"/>
        <w:snapToGrid w:val="0"/>
        <w:spacing w:line="360" w:lineRule="auto"/>
        <w:ind w:left="849" w:hangingChars="193" w:hanging="849"/>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4</w:t>
      </w:r>
      <w:r w:rsidRPr="00071377">
        <w:rPr>
          <w:rFonts w:ascii="標楷體" w:eastAsia="標楷體" w:hAnsi="標楷體" w:hint="eastAsia"/>
          <w:color w:val="000000" w:themeColor="text1"/>
          <w:sz w:val="44"/>
          <w:szCs w:val="44"/>
        </w:rPr>
        <w:t xml:space="preserve">: </w:t>
      </w:r>
      <w:r w:rsidR="006B4C9E" w:rsidRPr="00071377">
        <w:rPr>
          <w:rFonts w:ascii="標楷體" w:eastAsia="標楷體" w:hAnsi="標楷體" w:hint="eastAsia"/>
          <w:color w:val="000000" w:themeColor="text1"/>
          <w:sz w:val="44"/>
          <w:szCs w:val="44"/>
        </w:rPr>
        <w:t>每次就醫，可在合約之</w:t>
      </w:r>
      <w:r w:rsidR="001D065A" w:rsidRPr="00071377">
        <w:rPr>
          <w:rFonts w:ascii="標楷體" w:eastAsia="標楷體" w:hAnsi="標楷體" w:hint="eastAsia"/>
          <w:color w:val="000000" w:themeColor="text1"/>
          <w:sz w:val="44"/>
          <w:szCs w:val="44"/>
        </w:rPr>
        <w:t>診所</w:t>
      </w:r>
      <w:r w:rsidR="006B4C9E" w:rsidRPr="00071377">
        <w:rPr>
          <w:rFonts w:ascii="標楷體" w:eastAsia="標楷體" w:hAnsi="標楷體" w:hint="eastAsia"/>
          <w:color w:val="000000" w:themeColor="text1"/>
          <w:sz w:val="44"/>
          <w:szCs w:val="44"/>
        </w:rPr>
        <w:t>及各衛生所抵扣</w:t>
      </w:r>
      <w:r w:rsidR="001D065A" w:rsidRPr="00071377">
        <w:rPr>
          <w:rFonts w:ascii="標楷體" w:eastAsia="標楷體" w:hAnsi="標楷體" w:hint="eastAsia"/>
          <w:color w:val="000000" w:themeColor="text1"/>
          <w:sz w:val="44"/>
          <w:szCs w:val="44"/>
        </w:rPr>
        <w:t>健保門診基本部分負擔費用(50元/人次)。</w:t>
      </w:r>
    </w:p>
    <w:p w:rsidR="00127289" w:rsidRPr="00071377" w:rsidRDefault="00127289" w:rsidP="00071377">
      <w:pPr>
        <w:adjustRightInd w:val="0"/>
        <w:snapToGrid w:val="0"/>
        <w:spacing w:line="360" w:lineRule="auto"/>
        <w:rPr>
          <w:rFonts w:ascii="標楷體" w:eastAsia="標楷體" w:hAnsi="標楷體"/>
          <w:color w:val="000000" w:themeColor="text1"/>
          <w:sz w:val="44"/>
          <w:szCs w:val="44"/>
        </w:rPr>
      </w:pPr>
    </w:p>
    <w:p w:rsidR="00C54673" w:rsidRPr="00071377" w:rsidRDefault="00C54673" w:rsidP="00071377">
      <w:pPr>
        <w:adjustRightInd w:val="0"/>
        <w:snapToGrid w:val="0"/>
        <w:spacing w:line="360" w:lineRule="auto"/>
        <w:ind w:left="990" w:hangingChars="225" w:hanging="990"/>
        <w:rPr>
          <w:rFonts w:ascii="標楷體" w:eastAsia="標楷體" w:hAnsi="標楷體"/>
          <w:b/>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5</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Pr="00071377">
        <w:rPr>
          <w:rStyle w:val="ac"/>
          <w:rFonts w:ascii="標楷體" w:eastAsia="標楷體" w:hAnsi="標楷體" w:cs="Helvetica"/>
          <w:b w:val="0"/>
          <w:sz w:val="44"/>
          <w:szCs w:val="44"/>
        </w:rPr>
        <w:t>敬老愛心卡福利加值服務，可</w:t>
      </w:r>
      <w:r w:rsidR="006B4C9E" w:rsidRPr="00071377">
        <w:rPr>
          <w:rStyle w:val="ac"/>
          <w:rFonts w:ascii="標楷體" w:eastAsia="標楷體" w:hAnsi="標楷體" w:cs="Helvetica" w:hint="eastAsia"/>
          <w:b w:val="0"/>
          <w:sz w:val="44"/>
          <w:szCs w:val="44"/>
        </w:rPr>
        <w:t>抵扣</w:t>
      </w:r>
      <w:r w:rsidRPr="00071377">
        <w:rPr>
          <w:rStyle w:val="ac"/>
          <w:rFonts w:ascii="標楷體" w:eastAsia="標楷體" w:hAnsi="標楷體" w:cs="Helvetica"/>
          <w:b w:val="0"/>
          <w:sz w:val="44"/>
          <w:szCs w:val="44"/>
        </w:rPr>
        <w:t>之額度為何？</w:t>
      </w:r>
    </w:p>
    <w:p w:rsidR="00C54673" w:rsidRPr="00071377" w:rsidRDefault="00C54673" w:rsidP="00071377">
      <w:pPr>
        <w:adjustRightInd w:val="0"/>
        <w:snapToGrid w:val="0"/>
        <w:spacing w:line="360" w:lineRule="auto"/>
        <w:ind w:left="849" w:hangingChars="193" w:hanging="849"/>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5</w:t>
      </w:r>
      <w:r w:rsidRPr="00071377">
        <w:rPr>
          <w:rFonts w:ascii="標楷體" w:eastAsia="標楷體" w:hAnsi="標楷體" w:hint="eastAsia"/>
          <w:color w:val="000000" w:themeColor="text1"/>
          <w:sz w:val="44"/>
          <w:szCs w:val="44"/>
        </w:rPr>
        <w:t xml:space="preserve">: </w:t>
      </w:r>
      <w:r w:rsidRPr="00071377">
        <w:rPr>
          <w:rFonts w:ascii="標楷體" w:eastAsia="標楷體" w:hAnsi="標楷體" w:cs="Helvetica"/>
          <w:sz w:val="44"/>
          <w:szCs w:val="44"/>
        </w:rPr>
        <w:t>每月由社會局自動儲值1,000點(原住民身份每月1,500點)，屬「福利點數」，無法兌換現金。</w:t>
      </w:r>
    </w:p>
    <w:p w:rsidR="00127289" w:rsidRPr="00071377" w:rsidRDefault="00127289" w:rsidP="00071377">
      <w:pPr>
        <w:adjustRightInd w:val="0"/>
        <w:snapToGrid w:val="0"/>
        <w:spacing w:line="360" w:lineRule="auto"/>
        <w:rPr>
          <w:rFonts w:ascii="標楷體" w:eastAsia="標楷體" w:hAnsi="標楷體"/>
          <w:color w:val="000000" w:themeColor="text1"/>
          <w:sz w:val="44"/>
          <w:szCs w:val="44"/>
        </w:rPr>
      </w:pPr>
    </w:p>
    <w:p w:rsidR="00C54673" w:rsidRPr="00071377" w:rsidRDefault="00C54673" w:rsidP="00071377">
      <w:pPr>
        <w:adjustRightInd w:val="0"/>
        <w:snapToGrid w:val="0"/>
        <w:spacing w:line="360" w:lineRule="auto"/>
        <w:rPr>
          <w:rFonts w:ascii="標楷體" w:eastAsia="標楷體" w:hAnsi="標楷體"/>
          <w:b/>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6</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Pr="00071377">
        <w:rPr>
          <w:rStyle w:val="ac"/>
          <w:rFonts w:ascii="標楷體" w:eastAsia="標楷體" w:hAnsi="標楷體" w:cs="Helvetica"/>
          <w:b w:val="0"/>
          <w:sz w:val="44"/>
          <w:szCs w:val="44"/>
        </w:rPr>
        <w:t>敬老愛心卡福利加值服務使用規則?</w:t>
      </w:r>
    </w:p>
    <w:p w:rsidR="00B14CB0" w:rsidRPr="00071377" w:rsidRDefault="00C54673" w:rsidP="00071377">
      <w:pPr>
        <w:adjustRightInd w:val="0"/>
        <w:snapToGrid w:val="0"/>
        <w:spacing w:line="360" w:lineRule="auto"/>
        <w:ind w:left="1276" w:hangingChars="290" w:hanging="1276"/>
        <w:rPr>
          <w:rFonts w:ascii="標楷體" w:eastAsia="標楷體" w:hAnsi="標楷體" w:cs="Helvetica"/>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6</w:t>
      </w:r>
      <w:r w:rsidRPr="00071377">
        <w:rPr>
          <w:rFonts w:ascii="標楷體" w:eastAsia="標楷體" w:hAnsi="標楷體" w:hint="eastAsia"/>
          <w:color w:val="000000" w:themeColor="text1"/>
          <w:sz w:val="44"/>
          <w:szCs w:val="44"/>
        </w:rPr>
        <w:t xml:space="preserve">: </w:t>
      </w:r>
      <w:r w:rsidRPr="00071377">
        <w:rPr>
          <w:rFonts w:ascii="標楷體" w:eastAsia="標楷體" w:hAnsi="標楷體" w:cs="Helvetica" w:hint="eastAsia"/>
          <w:sz w:val="44"/>
          <w:szCs w:val="44"/>
        </w:rPr>
        <w:t>1.僅限臺中市政府發行之「敬老愛心卡」，非本市發行者非適用範圍。</w:t>
      </w:r>
    </w:p>
    <w:p w:rsidR="00B14CB0" w:rsidRPr="00071377" w:rsidRDefault="00071377" w:rsidP="00071377">
      <w:pPr>
        <w:adjustRightInd w:val="0"/>
        <w:snapToGrid w:val="0"/>
        <w:spacing w:line="360" w:lineRule="auto"/>
        <w:ind w:left="1417" w:hangingChars="322" w:hanging="1417"/>
        <w:rPr>
          <w:rFonts w:ascii="標楷體" w:eastAsia="標楷體" w:hAnsi="標楷體" w:cs="Helvetica"/>
          <w:sz w:val="44"/>
          <w:szCs w:val="44"/>
        </w:rPr>
      </w:pPr>
      <w:r>
        <w:rPr>
          <w:rFonts w:ascii="標楷體" w:eastAsia="標楷體" w:hAnsi="標楷體" w:hint="eastAsia"/>
          <w:color w:val="000000" w:themeColor="text1"/>
          <w:sz w:val="44"/>
          <w:szCs w:val="44"/>
        </w:rPr>
        <w:t xml:space="preserve">    </w:t>
      </w:r>
      <w:r w:rsidR="00C54673" w:rsidRPr="00071377">
        <w:rPr>
          <w:rFonts w:ascii="標楷體" w:eastAsia="標楷體" w:hAnsi="標楷體" w:hint="eastAsia"/>
          <w:color w:val="000000" w:themeColor="text1"/>
          <w:sz w:val="44"/>
          <w:szCs w:val="44"/>
        </w:rPr>
        <w:t>2.就醫時請主動出示健保卡及敬老愛心卡，如有其他身份者（如身障手冊），請一併出示證件。</w:t>
      </w:r>
    </w:p>
    <w:p w:rsidR="00B14CB0" w:rsidRPr="00071377" w:rsidRDefault="00071377" w:rsidP="00071377">
      <w:pPr>
        <w:adjustRightInd w:val="0"/>
        <w:snapToGrid w:val="0"/>
        <w:spacing w:line="360" w:lineRule="auto"/>
        <w:ind w:left="990" w:hangingChars="225" w:hanging="990"/>
        <w:rPr>
          <w:rFonts w:ascii="標楷體" w:eastAsia="標楷體" w:hAnsi="標楷體" w:cs="Helvetica"/>
          <w:sz w:val="44"/>
          <w:szCs w:val="44"/>
        </w:rPr>
      </w:pPr>
      <w:r>
        <w:rPr>
          <w:rFonts w:ascii="標楷體" w:eastAsia="標楷體" w:hAnsi="標楷體" w:cs="Helvetica" w:hint="eastAsia"/>
          <w:sz w:val="44"/>
          <w:szCs w:val="44"/>
        </w:rPr>
        <w:lastRenderedPageBreak/>
        <w:t xml:space="preserve">   </w:t>
      </w:r>
      <w:r w:rsidR="00C54673" w:rsidRPr="00071377">
        <w:rPr>
          <w:rFonts w:ascii="標楷體" w:eastAsia="標楷體" w:hAnsi="標楷體" w:cs="Helvetica" w:hint="eastAsia"/>
          <w:sz w:val="44"/>
          <w:szCs w:val="44"/>
        </w:rPr>
        <w:t>3.</w:t>
      </w:r>
      <w:r w:rsidR="00406475" w:rsidRPr="00071377">
        <w:rPr>
          <w:rFonts w:ascii="標楷體" w:eastAsia="標楷體" w:hAnsi="標楷體" w:cs="Helvetica" w:hint="eastAsia"/>
          <w:sz w:val="44"/>
          <w:szCs w:val="44"/>
        </w:rPr>
        <w:t>敬老愛心</w:t>
      </w:r>
      <w:r w:rsidR="00C54673" w:rsidRPr="00071377">
        <w:rPr>
          <w:rFonts w:ascii="標楷體" w:eastAsia="標楷體" w:hAnsi="標楷體" w:cs="Helvetica" w:hint="eastAsia"/>
          <w:sz w:val="44"/>
          <w:szCs w:val="44"/>
        </w:rPr>
        <w:t>卡片內的福利點數限當月有效，無法累計至次月使用，剩餘點數於每月月底將自動歸零。</w:t>
      </w:r>
    </w:p>
    <w:p w:rsidR="00B14CB0" w:rsidRPr="00071377" w:rsidRDefault="00071377" w:rsidP="00071377">
      <w:pPr>
        <w:adjustRightInd w:val="0"/>
        <w:snapToGrid w:val="0"/>
        <w:spacing w:line="360" w:lineRule="auto"/>
        <w:ind w:left="704" w:hangingChars="160" w:hanging="704"/>
        <w:rPr>
          <w:rFonts w:ascii="標楷體" w:eastAsia="標楷體" w:hAnsi="標楷體" w:cs="Helvetica"/>
          <w:sz w:val="44"/>
          <w:szCs w:val="44"/>
        </w:rPr>
      </w:pPr>
      <w:r>
        <w:rPr>
          <w:rFonts w:ascii="標楷體" w:eastAsia="標楷體" w:hAnsi="標楷體" w:cs="Helvetica" w:hint="eastAsia"/>
          <w:sz w:val="44"/>
          <w:szCs w:val="44"/>
        </w:rPr>
        <w:t xml:space="preserve">  </w:t>
      </w:r>
      <w:r w:rsidR="00C54673" w:rsidRPr="00071377">
        <w:rPr>
          <w:rFonts w:ascii="標楷體" w:eastAsia="標楷體" w:hAnsi="標楷體" w:cs="Helvetica" w:hint="eastAsia"/>
          <w:sz w:val="44"/>
          <w:szCs w:val="44"/>
        </w:rPr>
        <w:t>4.持卡人於每月至讀卡機第一次讀卡抵扣時，會由系統自動儲值當月的福利點數。</w:t>
      </w:r>
    </w:p>
    <w:p w:rsidR="00B14CB0" w:rsidRPr="00071377" w:rsidRDefault="00071377" w:rsidP="00071377">
      <w:pPr>
        <w:adjustRightInd w:val="0"/>
        <w:snapToGrid w:val="0"/>
        <w:spacing w:line="360" w:lineRule="auto"/>
        <w:ind w:left="704" w:hangingChars="160" w:hanging="704"/>
        <w:rPr>
          <w:rFonts w:ascii="標楷體" w:eastAsia="標楷體" w:hAnsi="標楷體" w:cs="Helvetica"/>
          <w:sz w:val="44"/>
          <w:szCs w:val="44"/>
        </w:rPr>
      </w:pPr>
      <w:r>
        <w:rPr>
          <w:rFonts w:ascii="標楷體" w:eastAsia="標楷體" w:hAnsi="標楷體" w:cs="Helvetica" w:hint="eastAsia"/>
          <w:sz w:val="44"/>
          <w:szCs w:val="44"/>
        </w:rPr>
        <w:t xml:space="preserve">  </w:t>
      </w:r>
      <w:r w:rsidR="00C54673" w:rsidRPr="00071377">
        <w:rPr>
          <w:rFonts w:ascii="標楷體" w:eastAsia="標楷體" w:hAnsi="標楷體" w:cs="Helvetica" w:hint="eastAsia"/>
          <w:sz w:val="44"/>
          <w:szCs w:val="44"/>
        </w:rPr>
        <w:t>5.卡片本身亦具有小額付款功能，可至各儲值地點(如便利商店)儲值現金使用。</w:t>
      </w:r>
    </w:p>
    <w:p w:rsidR="00C54673" w:rsidRPr="00071377" w:rsidRDefault="00071377" w:rsidP="00071377">
      <w:pPr>
        <w:adjustRightInd w:val="0"/>
        <w:snapToGrid w:val="0"/>
        <w:spacing w:line="360" w:lineRule="auto"/>
        <w:ind w:left="704" w:hangingChars="160" w:hanging="704"/>
        <w:rPr>
          <w:rFonts w:ascii="標楷體" w:eastAsia="標楷體" w:hAnsi="標楷體" w:cs="Helvetica"/>
          <w:sz w:val="44"/>
          <w:szCs w:val="44"/>
        </w:rPr>
      </w:pPr>
      <w:r>
        <w:rPr>
          <w:rFonts w:ascii="標楷體" w:eastAsia="標楷體" w:hAnsi="標楷體" w:cs="Helvetica" w:hint="eastAsia"/>
          <w:sz w:val="44"/>
          <w:szCs w:val="44"/>
        </w:rPr>
        <w:t xml:space="preserve">  </w:t>
      </w:r>
      <w:r w:rsidR="00C54673" w:rsidRPr="00071377">
        <w:rPr>
          <w:rFonts w:ascii="標楷體" w:eastAsia="標楷體" w:hAnsi="標楷體" w:cs="Helvetica" w:hint="eastAsia"/>
          <w:sz w:val="44"/>
          <w:szCs w:val="44"/>
        </w:rPr>
        <w:t>6.當次門診就醫，除敬老愛心卡可</w:t>
      </w:r>
      <w:r w:rsidR="006B4C9E" w:rsidRPr="00071377">
        <w:rPr>
          <w:rFonts w:ascii="標楷體" w:eastAsia="標楷體" w:hAnsi="標楷體" w:cs="Helvetica" w:hint="eastAsia"/>
          <w:sz w:val="44"/>
          <w:szCs w:val="44"/>
        </w:rPr>
        <w:t>抵扣</w:t>
      </w:r>
      <w:r w:rsidR="00C54673" w:rsidRPr="00071377">
        <w:rPr>
          <w:rFonts w:ascii="標楷體" w:eastAsia="標楷體" w:hAnsi="標楷體" w:cs="Helvetica" w:hint="eastAsia"/>
          <w:sz w:val="44"/>
          <w:szCs w:val="44"/>
        </w:rPr>
        <w:t>之</w:t>
      </w:r>
      <w:r w:rsidR="008837D2" w:rsidRPr="00071377">
        <w:rPr>
          <w:rFonts w:ascii="標楷體" w:eastAsia="標楷體" w:hAnsi="標楷體" w:cs="Helvetica" w:hint="eastAsia"/>
          <w:sz w:val="44"/>
          <w:szCs w:val="44"/>
        </w:rPr>
        <w:t>診所健保門診基本部分負擔費用(50元/人次)</w:t>
      </w:r>
      <w:r w:rsidR="00C54673" w:rsidRPr="00071377">
        <w:rPr>
          <w:rFonts w:ascii="標楷體" w:eastAsia="標楷體" w:hAnsi="標楷體" w:cs="Helvetica" w:hint="eastAsia"/>
          <w:sz w:val="44"/>
          <w:szCs w:val="44"/>
        </w:rPr>
        <w:t>外，所產生之自費費用，請另以電子錢包、現金或</w:t>
      </w:r>
      <w:r w:rsidR="00406475" w:rsidRPr="00071377">
        <w:rPr>
          <w:rFonts w:ascii="標楷體" w:eastAsia="標楷體" w:hAnsi="標楷體" w:cs="Helvetica" w:hint="eastAsia"/>
          <w:sz w:val="44"/>
          <w:szCs w:val="44"/>
        </w:rPr>
        <w:t>診所</w:t>
      </w:r>
      <w:r w:rsidR="00C54673" w:rsidRPr="00071377">
        <w:rPr>
          <w:rFonts w:ascii="標楷體" w:eastAsia="標楷體" w:hAnsi="標楷體" w:cs="Helvetica" w:hint="eastAsia"/>
          <w:sz w:val="44"/>
          <w:szCs w:val="44"/>
        </w:rPr>
        <w:t>可支付方式付費。</w:t>
      </w:r>
    </w:p>
    <w:p w:rsidR="00B14CB0" w:rsidRPr="00071377" w:rsidRDefault="00B14CB0" w:rsidP="00071377">
      <w:pPr>
        <w:adjustRightInd w:val="0"/>
        <w:snapToGrid w:val="0"/>
        <w:spacing w:line="360" w:lineRule="auto"/>
        <w:rPr>
          <w:rFonts w:ascii="標楷體" w:eastAsia="標楷體" w:hAnsi="標楷體" w:cs="Helvetica"/>
          <w:sz w:val="44"/>
          <w:szCs w:val="44"/>
        </w:rPr>
      </w:pPr>
    </w:p>
    <w:p w:rsidR="00B14CB0" w:rsidRPr="00071377" w:rsidRDefault="00B14CB0" w:rsidP="00071377">
      <w:pPr>
        <w:adjustRightInd w:val="0"/>
        <w:snapToGrid w:val="0"/>
        <w:spacing w:line="360" w:lineRule="auto"/>
        <w:ind w:left="849" w:hangingChars="193" w:hanging="849"/>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7</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Pr="00071377">
        <w:rPr>
          <w:rStyle w:val="ac"/>
          <w:rFonts w:ascii="標楷體" w:eastAsia="標楷體" w:hAnsi="標楷體" w:cs="Helvetica"/>
          <w:b w:val="0"/>
          <w:sz w:val="44"/>
          <w:szCs w:val="44"/>
        </w:rPr>
        <w:t>若當次就診忘記攜帶敬老愛心卡，是否可看診或折抵費用?</w:t>
      </w:r>
    </w:p>
    <w:p w:rsidR="00B14CB0" w:rsidRPr="00071377" w:rsidRDefault="00B14CB0" w:rsidP="00071377">
      <w:pPr>
        <w:adjustRightInd w:val="0"/>
        <w:snapToGrid w:val="0"/>
        <w:spacing w:line="360" w:lineRule="auto"/>
        <w:ind w:left="849" w:hangingChars="193" w:hanging="849"/>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7</w:t>
      </w:r>
      <w:r w:rsidRPr="00071377">
        <w:rPr>
          <w:rFonts w:ascii="標楷體" w:eastAsia="標楷體" w:hAnsi="標楷體" w:hint="eastAsia"/>
          <w:color w:val="000000" w:themeColor="text1"/>
          <w:sz w:val="44"/>
          <w:szCs w:val="44"/>
        </w:rPr>
        <w:t xml:space="preserve">: </w:t>
      </w:r>
      <w:r w:rsidR="00E76A97" w:rsidRPr="00071377">
        <w:rPr>
          <w:rFonts w:ascii="標楷體" w:eastAsia="標楷體" w:hAnsi="標楷體" w:cs="Helvetica"/>
          <w:sz w:val="44"/>
          <w:szCs w:val="44"/>
        </w:rPr>
        <w:t>未攜帶敬老愛心卡仍可持健保卡就診，惟因當次就診未出具或</w:t>
      </w:r>
      <w:r w:rsidR="006B4C9E" w:rsidRPr="00071377">
        <w:rPr>
          <w:rFonts w:ascii="標楷體" w:eastAsia="標楷體" w:hAnsi="標楷體" w:cs="Helvetica"/>
          <w:sz w:val="44"/>
          <w:szCs w:val="44"/>
        </w:rPr>
        <w:t>事後才出具敬老愛心卡者，無法進行敬老愛心福利點數</w:t>
      </w:r>
      <w:r w:rsidRPr="00071377">
        <w:rPr>
          <w:rFonts w:ascii="標楷體" w:eastAsia="標楷體" w:hAnsi="標楷體" w:cs="Helvetica"/>
          <w:sz w:val="44"/>
          <w:szCs w:val="44"/>
        </w:rPr>
        <w:t>抵</w:t>
      </w:r>
      <w:r w:rsidR="006B4C9E" w:rsidRPr="00071377">
        <w:rPr>
          <w:rFonts w:ascii="標楷體" w:eastAsia="標楷體" w:hAnsi="標楷體" w:cs="Helvetica" w:hint="eastAsia"/>
          <w:sz w:val="44"/>
          <w:szCs w:val="44"/>
        </w:rPr>
        <w:t>扣</w:t>
      </w:r>
      <w:r w:rsidRPr="00071377">
        <w:rPr>
          <w:rFonts w:ascii="標楷體" w:eastAsia="標楷體" w:hAnsi="標楷體" w:cs="Helvetica"/>
          <w:sz w:val="44"/>
          <w:szCs w:val="44"/>
        </w:rPr>
        <w:t>當次健保門診部分負擔措施，需現金支付，且無事後補</w:t>
      </w:r>
      <w:r w:rsidR="00406475" w:rsidRPr="00071377">
        <w:rPr>
          <w:rFonts w:ascii="標楷體" w:eastAsia="標楷體" w:hAnsi="標楷體" w:cs="Helvetica" w:hint="eastAsia"/>
          <w:sz w:val="44"/>
          <w:szCs w:val="44"/>
        </w:rPr>
        <w:t>敬老愛</w:t>
      </w:r>
      <w:r w:rsidR="00406475" w:rsidRPr="00071377">
        <w:rPr>
          <w:rFonts w:ascii="標楷體" w:eastAsia="標楷體" w:hAnsi="標楷體" w:cs="Helvetica" w:hint="eastAsia"/>
          <w:sz w:val="44"/>
          <w:szCs w:val="44"/>
        </w:rPr>
        <w:lastRenderedPageBreak/>
        <w:t>心</w:t>
      </w:r>
      <w:r w:rsidRPr="00071377">
        <w:rPr>
          <w:rFonts w:ascii="標楷體" w:eastAsia="標楷體" w:hAnsi="標楷體" w:cs="Helvetica"/>
          <w:sz w:val="44"/>
          <w:szCs w:val="44"/>
        </w:rPr>
        <w:t>卡補扣點數。</w:t>
      </w:r>
    </w:p>
    <w:p w:rsidR="00C54673" w:rsidRPr="00071377" w:rsidRDefault="00C54673" w:rsidP="00071377">
      <w:pPr>
        <w:adjustRightInd w:val="0"/>
        <w:snapToGrid w:val="0"/>
        <w:spacing w:line="360" w:lineRule="auto"/>
        <w:rPr>
          <w:rFonts w:ascii="標楷體" w:eastAsia="標楷體" w:hAnsi="標楷體"/>
          <w:color w:val="000000" w:themeColor="text1"/>
          <w:sz w:val="44"/>
          <w:szCs w:val="44"/>
        </w:rPr>
      </w:pPr>
    </w:p>
    <w:p w:rsidR="002E5BC9" w:rsidRPr="00071377" w:rsidRDefault="002E5BC9"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8</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Pr="00071377">
        <w:rPr>
          <w:rStyle w:val="ac"/>
          <w:rFonts w:ascii="標楷體" w:eastAsia="標楷體" w:hAnsi="標楷體" w:cs="Helvetica"/>
          <w:b w:val="0"/>
          <w:sz w:val="44"/>
          <w:szCs w:val="44"/>
        </w:rPr>
        <w:t>敬老愛心卡由哪家公司發行?</w:t>
      </w:r>
    </w:p>
    <w:p w:rsidR="002E5BC9" w:rsidRPr="00071377" w:rsidRDefault="002E5BC9" w:rsidP="00071377">
      <w:pPr>
        <w:adjustRightInd w:val="0"/>
        <w:snapToGrid w:val="0"/>
        <w:spacing w:line="360" w:lineRule="auto"/>
        <w:ind w:left="849" w:hangingChars="193" w:hanging="849"/>
        <w:rPr>
          <w:rFonts w:ascii="標楷體" w:eastAsia="標楷體" w:hAnsi="標楷體" w:cs="Helvetica"/>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8</w:t>
      </w:r>
      <w:r w:rsidRPr="00071377">
        <w:rPr>
          <w:rFonts w:ascii="標楷體" w:eastAsia="標楷體" w:hAnsi="標楷體" w:hint="eastAsia"/>
          <w:color w:val="000000" w:themeColor="text1"/>
          <w:sz w:val="44"/>
          <w:szCs w:val="44"/>
        </w:rPr>
        <w:t xml:space="preserve">: </w:t>
      </w:r>
      <w:r w:rsidRPr="00071377">
        <w:rPr>
          <w:rFonts w:ascii="標楷體" w:eastAsia="標楷體" w:hAnsi="標楷體" w:cs="Helvetica"/>
          <w:sz w:val="44"/>
          <w:szCs w:val="44"/>
        </w:rPr>
        <w:t>敬老愛心卡由臺中市政府委託悠遊卡公司、一卡通公司2家公司發行。</w:t>
      </w:r>
    </w:p>
    <w:p w:rsidR="002E5BC9" w:rsidRPr="00071377" w:rsidRDefault="002E5BC9" w:rsidP="00071377">
      <w:pPr>
        <w:adjustRightInd w:val="0"/>
        <w:snapToGrid w:val="0"/>
        <w:spacing w:line="360" w:lineRule="auto"/>
        <w:rPr>
          <w:rFonts w:ascii="標楷體" w:eastAsia="標楷體" w:hAnsi="標楷體"/>
          <w:color w:val="000000" w:themeColor="text1"/>
          <w:sz w:val="44"/>
          <w:szCs w:val="44"/>
        </w:rPr>
      </w:pPr>
    </w:p>
    <w:p w:rsidR="002E5BC9" w:rsidRPr="00071377" w:rsidRDefault="002E5BC9"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9</w:t>
      </w:r>
      <w:r w:rsidRPr="00071377">
        <w:rPr>
          <w:rFonts w:ascii="標楷體" w:eastAsia="標楷體" w:hAnsi="標楷體"/>
          <w:color w:val="000000" w:themeColor="text1"/>
          <w:sz w:val="44"/>
          <w:szCs w:val="44"/>
        </w:rPr>
        <w:t>:</w:t>
      </w:r>
      <w:r w:rsidRPr="00071377">
        <w:rPr>
          <w:rFonts w:ascii="標楷體" w:eastAsia="標楷體" w:hAnsi="標楷體" w:hint="eastAsia"/>
          <w:color w:val="000000" w:themeColor="text1"/>
          <w:sz w:val="44"/>
          <w:szCs w:val="44"/>
        </w:rPr>
        <w:t xml:space="preserve"> </w:t>
      </w:r>
      <w:r w:rsidRPr="00071377">
        <w:rPr>
          <w:rStyle w:val="ac"/>
          <w:rFonts w:ascii="標楷體" w:eastAsia="標楷體" w:hAnsi="標楷體" w:cs="Helvetica"/>
          <w:b w:val="0"/>
          <w:sz w:val="44"/>
          <w:szCs w:val="44"/>
        </w:rPr>
        <w:t>敬老愛心卡可以在衛生所申請嗎？</w:t>
      </w:r>
    </w:p>
    <w:p w:rsidR="002E5BC9" w:rsidRPr="00071377" w:rsidRDefault="002E5BC9" w:rsidP="00BB5B5C">
      <w:pPr>
        <w:wordWrap w:val="0"/>
        <w:adjustRightInd w:val="0"/>
        <w:snapToGrid w:val="0"/>
        <w:spacing w:line="360" w:lineRule="auto"/>
        <w:ind w:left="990" w:hangingChars="225" w:hanging="990"/>
        <w:rPr>
          <w:rFonts w:ascii="標楷體" w:eastAsia="標楷體" w:hAnsi="標楷體" w:cs="Helvetica"/>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9</w:t>
      </w:r>
      <w:r w:rsidRPr="00071377">
        <w:rPr>
          <w:rFonts w:ascii="標楷體" w:eastAsia="標楷體" w:hAnsi="標楷體" w:hint="eastAsia"/>
          <w:color w:val="000000" w:themeColor="text1"/>
          <w:sz w:val="44"/>
          <w:szCs w:val="44"/>
        </w:rPr>
        <w:t xml:space="preserve">: </w:t>
      </w:r>
      <w:r w:rsidRPr="00071377">
        <w:rPr>
          <w:rFonts w:ascii="標楷體" w:eastAsia="標楷體" w:hAnsi="標楷體" w:cs="Helvetica"/>
          <w:sz w:val="44"/>
          <w:szCs w:val="44"/>
        </w:rPr>
        <w:t>不可以。設籍本市且符合上述對象資格，填具申請表並檢附國民身分證、近兩年兩吋彩色照片1張、身心障礙證明(身心障礙者身份需檢附)郵寄或親至</w:t>
      </w:r>
      <w:r w:rsidRPr="00071377">
        <w:rPr>
          <w:rFonts w:ascii="標楷體" w:eastAsia="標楷體" w:hAnsi="標楷體" w:cs="Helvetica"/>
          <w:sz w:val="44"/>
          <w:szCs w:val="44"/>
          <w:u w:val="single"/>
        </w:rPr>
        <w:t>各區公所</w:t>
      </w:r>
      <w:r w:rsidRPr="00071377">
        <w:rPr>
          <w:rFonts w:ascii="標楷體" w:eastAsia="標楷體" w:hAnsi="標楷體" w:cs="Helvetica"/>
          <w:sz w:val="44"/>
          <w:szCs w:val="44"/>
        </w:rPr>
        <w:t>提出申請。申請書可</w:t>
      </w:r>
      <w:r w:rsidRPr="00BB5B5C">
        <w:rPr>
          <w:rFonts w:ascii="標楷體" w:eastAsia="標楷體" w:hAnsi="標楷體" w:cs="Helvetica"/>
          <w:sz w:val="44"/>
          <w:szCs w:val="44"/>
        </w:rPr>
        <w:t>至</w:t>
      </w:r>
      <w:r w:rsidR="00406475" w:rsidRPr="00BB5B5C">
        <w:rPr>
          <w:rFonts w:ascii="標楷體" w:eastAsia="標楷體" w:hAnsi="標楷體" w:cs="Helvetica" w:hint="eastAsia"/>
          <w:sz w:val="44"/>
          <w:szCs w:val="44"/>
        </w:rPr>
        <w:t>臺</w:t>
      </w:r>
      <w:r w:rsidRPr="00BB5B5C">
        <w:rPr>
          <w:rFonts w:ascii="標楷體" w:eastAsia="標楷體" w:hAnsi="標楷體" w:cs="Helvetica"/>
          <w:sz w:val="44"/>
          <w:szCs w:val="44"/>
        </w:rPr>
        <w:t>中市政府服務e櫃台</w:t>
      </w:r>
      <w:r w:rsidRPr="00BB5B5C">
        <w:rPr>
          <w:rFonts w:ascii="Times New Roman" w:eastAsia="標楷體" w:hAnsi="Times New Roman" w:cs="Times New Roman"/>
          <w:sz w:val="44"/>
          <w:szCs w:val="44"/>
        </w:rPr>
        <w:t>(</w:t>
      </w:r>
      <w:hyperlink r:id="rId8" w:history="1">
        <w:r w:rsidR="00BB5B5C" w:rsidRPr="00801BFE">
          <w:rPr>
            <w:rStyle w:val="ab"/>
            <w:rFonts w:ascii="Times New Roman" w:hAnsi="Times New Roman" w:cs="Times New Roman"/>
            <w:sz w:val="44"/>
            <w:szCs w:val="44"/>
          </w:rPr>
          <w:t>https://eservices.taichung.gov.tw/AdvSearch/FormDownload/160/Download/201909160033/120013</w:t>
        </w:r>
      </w:hyperlink>
      <w:r w:rsidR="00BB5B5C">
        <w:rPr>
          <w:rFonts w:ascii="Times New Roman" w:hAnsi="Times New Roman" w:cs="Times New Roman" w:hint="eastAsia"/>
          <w:sz w:val="44"/>
          <w:szCs w:val="44"/>
        </w:rPr>
        <w:t xml:space="preserve"> </w:t>
      </w:r>
      <w:r w:rsidRPr="00BB5B5C">
        <w:rPr>
          <w:rFonts w:ascii="Times New Roman" w:eastAsia="標楷體" w:hAnsi="Times New Roman" w:cs="Times New Roman"/>
          <w:sz w:val="44"/>
          <w:szCs w:val="44"/>
        </w:rPr>
        <w:t>)</w:t>
      </w:r>
      <w:r w:rsidRPr="00BB5B5C">
        <w:rPr>
          <w:rFonts w:ascii="Times New Roman" w:eastAsia="標楷體" w:hAnsi="Times New Roman" w:cs="Times New Roman"/>
          <w:sz w:val="44"/>
          <w:szCs w:val="44"/>
        </w:rPr>
        <w:t>表單下載。</w:t>
      </w:r>
    </w:p>
    <w:p w:rsidR="006B4C9E" w:rsidRPr="00071377" w:rsidRDefault="006B4C9E" w:rsidP="00071377">
      <w:pPr>
        <w:adjustRightInd w:val="0"/>
        <w:snapToGrid w:val="0"/>
        <w:spacing w:line="360" w:lineRule="auto"/>
        <w:rPr>
          <w:rFonts w:ascii="標楷體" w:eastAsia="標楷體" w:hAnsi="標楷體" w:cs="Helvetica"/>
          <w:sz w:val="44"/>
          <w:szCs w:val="44"/>
        </w:rPr>
      </w:pPr>
    </w:p>
    <w:p w:rsidR="002E5BC9" w:rsidRPr="00071377" w:rsidRDefault="002E5BC9"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10</w:t>
      </w:r>
      <w:r w:rsidRPr="00071377">
        <w:rPr>
          <w:rFonts w:ascii="標楷體" w:eastAsia="標楷體" w:hAnsi="標楷體"/>
          <w:color w:val="000000" w:themeColor="text1"/>
          <w:sz w:val="44"/>
          <w:szCs w:val="44"/>
        </w:rPr>
        <w:t>:</w:t>
      </w:r>
      <w:r w:rsidRPr="00071377">
        <w:rPr>
          <w:rStyle w:val="ac"/>
          <w:rFonts w:ascii="標楷體" w:eastAsia="標楷體" w:hAnsi="標楷體" w:cs="Helvetica" w:hint="eastAsia"/>
          <w:b w:val="0"/>
          <w:sz w:val="44"/>
          <w:szCs w:val="44"/>
        </w:rPr>
        <w:t xml:space="preserve"> </w:t>
      </w:r>
      <w:r w:rsidRPr="00071377">
        <w:rPr>
          <w:rStyle w:val="ac"/>
          <w:rFonts w:ascii="標楷體" w:eastAsia="標楷體" w:hAnsi="標楷體" w:cs="Helvetica"/>
          <w:b w:val="0"/>
          <w:sz w:val="44"/>
          <w:szCs w:val="44"/>
        </w:rPr>
        <w:t>敬老愛心卡遺失，衛生所可以協助補發嗎?</w:t>
      </w:r>
    </w:p>
    <w:p w:rsidR="00127289" w:rsidRPr="00071377" w:rsidRDefault="002E5BC9" w:rsidP="00071377">
      <w:pPr>
        <w:adjustRightInd w:val="0"/>
        <w:snapToGrid w:val="0"/>
        <w:spacing w:line="360" w:lineRule="auto"/>
        <w:ind w:left="1131" w:hangingChars="257" w:hanging="1131"/>
        <w:rPr>
          <w:rFonts w:ascii="標楷體" w:eastAsia="標楷體" w:hAnsi="標楷體" w:cs="Helvetica"/>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10</w:t>
      </w:r>
      <w:r w:rsidRPr="00071377">
        <w:rPr>
          <w:rFonts w:ascii="標楷體" w:eastAsia="標楷體" w:hAnsi="標楷體" w:hint="eastAsia"/>
          <w:color w:val="000000" w:themeColor="text1"/>
          <w:sz w:val="44"/>
          <w:szCs w:val="44"/>
        </w:rPr>
        <w:t xml:space="preserve">: </w:t>
      </w:r>
      <w:r w:rsidR="00127289" w:rsidRPr="00071377">
        <w:rPr>
          <w:rFonts w:ascii="標楷體" w:eastAsia="標楷體" w:hAnsi="標楷體" w:cs="Helvetica"/>
          <w:sz w:val="44"/>
          <w:szCs w:val="44"/>
        </w:rPr>
        <w:t>不可以。持卡民眾需向原申請區公所辦理掛失，並再重新辦理申請，每個月以一次為</w:t>
      </w:r>
      <w:r w:rsidR="00127289" w:rsidRPr="00071377">
        <w:rPr>
          <w:rFonts w:ascii="標楷體" w:eastAsia="標楷體" w:hAnsi="標楷體" w:cs="Helvetica"/>
          <w:sz w:val="44"/>
          <w:szCs w:val="44"/>
        </w:rPr>
        <w:lastRenderedPageBreak/>
        <w:t>限。其電子票證掛失起</w:t>
      </w:r>
      <w:r w:rsidR="00A870D1" w:rsidRPr="00071377">
        <w:rPr>
          <w:rFonts w:ascii="標楷體" w:eastAsia="標楷體" w:hAnsi="標楷體" w:cs="Helvetica" w:hint="eastAsia"/>
          <w:sz w:val="44"/>
          <w:szCs w:val="44"/>
        </w:rPr>
        <w:t>24</w:t>
      </w:r>
      <w:r w:rsidR="00127289" w:rsidRPr="00071377">
        <w:rPr>
          <w:rFonts w:ascii="標楷體" w:eastAsia="標楷體" w:hAnsi="標楷體" w:cs="Helvetica"/>
          <w:sz w:val="44"/>
          <w:szCs w:val="44"/>
        </w:rPr>
        <w:t>小時內遭冒用所生之損失，由電子票證持有民眾自行負擔。</w:t>
      </w:r>
    </w:p>
    <w:p w:rsidR="004600D5" w:rsidRPr="00071377" w:rsidRDefault="004600D5" w:rsidP="00071377">
      <w:pPr>
        <w:adjustRightInd w:val="0"/>
        <w:snapToGrid w:val="0"/>
        <w:spacing w:line="360" w:lineRule="auto"/>
        <w:rPr>
          <w:rFonts w:ascii="標楷體" w:eastAsia="標楷體" w:hAnsi="標楷體"/>
          <w:color w:val="000000" w:themeColor="text1"/>
          <w:sz w:val="44"/>
          <w:szCs w:val="44"/>
        </w:rPr>
      </w:pPr>
    </w:p>
    <w:p w:rsidR="000E1A8A" w:rsidRPr="00071377" w:rsidRDefault="000E1A8A"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11</w:t>
      </w:r>
      <w:r w:rsidRPr="00071377">
        <w:rPr>
          <w:rFonts w:ascii="標楷體" w:eastAsia="標楷體" w:hAnsi="標楷體" w:hint="eastAsia"/>
          <w:color w:val="000000" w:themeColor="text1"/>
          <w:sz w:val="44"/>
          <w:szCs w:val="44"/>
        </w:rPr>
        <w:t>：敬老愛心卡合約診所可以從哪裡查詢？</w:t>
      </w:r>
    </w:p>
    <w:p w:rsidR="000E1A8A" w:rsidRPr="00071377" w:rsidRDefault="000E1A8A" w:rsidP="00071377">
      <w:pPr>
        <w:adjustRightInd w:val="0"/>
        <w:snapToGrid w:val="0"/>
        <w:spacing w:line="360" w:lineRule="auto"/>
        <w:ind w:left="1131" w:hangingChars="257" w:hanging="1131"/>
        <w:rPr>
          <w:rFonts w:ascii="標楷體" w:eastAsia="標楷體" w:hAnsi="標楷體" w:cs="Helvetica"/>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11</w:t>
      </w:r>
      <w:r w:rsidRPr="00071377">
        <w:rPr>
          <w:rFonts w:ascii="標楷體" w:eastAsia="標楷體" w:hAnsi="標楷體" w:hint="eastAsia"/>
          <w:color w:val="000000" w:themeColor="text1"/>
          <w:sz w:val="44"/>
          <w:szCs w:val="44"/>
        </w:rPr>
        <w:t>：</w:t>
      </w:r>
      <w:r w:rsidRPr="00071377">
        <w:rPr>
          <w:rFonts w:ascii="標楷體" w:eastAsia="標楷體" w:hAnsi="標楷體" w:cs="Helvetica" w:hint="eastAsia"/>
          <w:sz w:val="44"/>
          <w:szCs w:val="44"/>
        </w:rPr>
        <w:t>民眾可藉由1999便民專線、衛生局總機或撥打專線服務電話：</w:t>
      </w:r>
      <w:r w:rsidR="00BB5B5C">
        <w:rPr>
          <w:rFonts w:ascii="標楷體" w:eastAsia="標楷體" w:hAnsi="標楷體" w:cs="Helvetica" w:hint="eastAsia"/>
          <w:sz w:val="44"/>
          <w:szCs w:val="44"/>
        </w:rPr>
        <w:t>04-</w:t>
      </w:r>
      <w:r w:rsidRPr="00071377">
        <w:rPr>
          <w:rFonts w:ascii="標楷體" w:eastAsia="標楷體" w:hAnsi="標楷體" w:cs="Helvetica" w:hint="eastAsia"/>
          <w:sz w:val="44"/>
          <w:szCs w:val="44"/>
        </w:rPr>
        <w:t>25274546協助市民查詢，也可至衛生局網站「敬老愛心卡專區」查詢加入合約的基層診所，本局會不定時更新加入的診所</w:t>
      </w:r>
      <w:r w:rsidR="00B24B38">
        <w:rPr>
          <w:rFonts w:ascii="標楷體" w:eastAsia="標楷體" w:hAnsi="標楷體" w:cs="Helvetica" w:hint="eastAsia"/>
          <w:sz w:val="44"/>
          <w:szCs w:val="44"/>
        </w:rPr>
        <w:t>名單</w:t>
      </w:r>
      <w:bookmarkStart w:id="0" w:name="_GoBack"/>
      <w:bookmarkEnd w:id="0"/>
      <w:r w:rsidRPr="00071377">
        <w:rPr>
          <w:rFonts w:ascii="標楷體" w:eastAsia="標楷體" w:hAnsi="標楷體" w:cs="Helvetica" w:hint="eastAsia"/>
          <w:sz w:val="44"/>
          <w:szCs w:val="44"/>
        </w:rPr>
        <w:t>，供市民參考。</w:t>
      </w:r>
    </w:p>
    <w:p w:rsidR="000E1A8A" w:rsidRPr="00071377" w:rsidRDefault="000E1A8A" w:rsidP="00071377">
      <w:pPr>
        <w:adjustRightInd w:val="0"/>
        <w:snapToGrid w:val="0"/>
        <w:spacing w:line="360" w:lineRule="auto"/>
        <w:rPr>
          <w:rFonts w:ascii="標楷體" w:eastAsia="標楷體" w:hAnsi="標楷體"/>
          <w:color w:val="000000" w:themeColor="text1"/>
          <w:sz w:val="44"/>
          <w:szCs w:val="44"/>
        </w:rPr>
      </w:pPr>
    </w:p>
    <w:p w:rsidR="000E1A8A" w:rsidRPr="00071377" w:rsidRDefault="000E1A8A" w:rsidP="00071377">
      <w:pPr>
        <w:adjustRightInd w:val="0"/>
        <w:snapToGrid w:val="0"/>
        <w:spacing w:line="360" w:lineRule="auto"/>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12</w:t>
      </w:r>
      <w:r w:rsidRPr="00071377">
        <w:rPr>
          <w:rFonts w:ascii="標楷體" w:eastAsia="標楷體" w:hAnsi="標楷體" w:hint="eastAsia"/>
          <w:color w:val="000000" w:themeColor="text1"/>
          <w:sz w:val="44"/>
          <w:szCs w:val="44"/>
        </w:rPr>
        <w:t>：敬老愛心卡相關政策公告可以從哪裡查詢？</w:t>
      </w:r>
    </w:p>
    <w:p w:rsidR="000E1A8A" w:rsidRPr="00071377" w:rsidRDefault="000E1A8A" w:rsidP="00071377">
      <w:pPr>
        <w:adjustRightInd w:val="0"/>
        <w:snapToGrid w:val="0"/>
        <w:spacing w:line="360" w:lineRule="auto"/>
        <w:ind w:left="1131" w:hangingChars="257" w:hanging="1131"/>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12</w:t>
      </w:r>
      <w:r w:rsidRPr="00071377">
        <w:rPr>
          <w:rFonts w:ascii="標楷體" w:eastAsia="標楷體" w:hAnsi="標楷體" w:hint="eastAsia"/>
          <w:color w:val="000000" w:themeColor="text1"/>
          <w:sz w:val="44"/>
          <w:szCs w:val="44"/>
        </w:rPr>
        <w:t>：敬老愛心卡福利加值服務政策可於衛生局網站首頁查詢敬老愛心卡醫療加值服務公告、敬老愛心卡QA、最新資訊連結及基層診所加入敬老愛心卡名單及專線電話查詢。</w:t>
      </w:r>
    </w:p>
    <w:p w:rsidR="001537D5" w:rsidRPr="00071377" w:rsidRDefault="001537D5" w:rsidP="00071377">
      <w:pPr>
        <w:adjustRightInd w:val="0"/>
        <w:snapToGrid w:val="0"/>
        <w:spacing w:line="360" w:lineRule="auto"/>
        <w:rPr>
          <w:rFonts w:ascii="標楷體" w:eastAsia="標楷體" w:hAnsi="標楷體"/>
          <w:color w:val="000000" w:themeColor="text1"/>
          <w:sz w:val="44"/>
          <w:szCs w:val="44"/>
        </w:rPr>
      </w:pPr>
    </w:p>
    <w:p w:rsidR="000E1A8A" w:rsidRPr="00071377" w:rsidRDefault="000E1A8A"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13</w:t>
      </w:r>
      <w:r w:rsidRPr="00071377">
        <w:rPr>
          <w:rFonts w:ascii="標楷體" w:eastAsia="標楷體" w:hAnsi="標楷體" w:hint="eastAsia"/>
          <w:color w:val="000000" w:themeColor="text1"/>
          <w:sz w:val="44"/>
          <w:szCs w:val="44"/>
        </w:rPr>
        <w:t>：敬老愛心卡基層診所看診折抵</w:t>
      </w:r>
      <w:r w:rsidR="00406475" w:rsidRPr="00071377">
        <w:rPr>
          <w:rFonts w:ascii="標楷體" w:eastAsia="標楷體" w:hAnsi="標楷體" w:hint="eastAsia"/>
          <w:color w:val="000000" w:themeColor="text1"/>
          <w:sz w:val="44"/>
          <w:szCs w:val="44"/>
        </w:rPr>
        <w:t>健保門診基本</w:t>
      </w:r>
      <w:r w:rsidRPr="00071377">
        <w:rPr>
          <w:rFonts w:ascii="標楷體" w:eastAsia="標楷體" w:hAnsi="標楷體" w:hint="eastAsia"/>
          <w:color w:val="000000" w:themeColor="text1"/>
          <w:sz w:val="44"/>
          <w:szCs w:val="44"/>
        </w:rPr>
        <w:t>部分負擔費用，為何只有部分診所有合約？</w:t>
      </w:r>
    </w:p>
    <w:p w:rsidR="000E1A8A" w:rsidRPr="00071377" w:rsidRDefault="000E1A8A"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lastRenderedPageBreak/>
        <w:t>A</w:t>
      </w:r>
      <w:r w:rsidR="00406475" w:rsidRPr="00071377">
        <w:rPr>
          <w:rFonts w:ascii="標楷體" w:eastAsia="標楷體" w:hAnsi="標楷體"/>
          <w:color w:val="000000" w:themeColor="text1"/>
          <w:sz w:val="44"/>
          <w:szCs w:val="44"/>
        </w:rPr>
        <w:t>13</w:t>
      </w:r>
      <w:r w:rsidRPr="00071377">
        <w:rPr>
          <w:rFonts w:ascii="標楷體" w:eastAsia="標楷體" w:hAnsi="標楷體" w:hint="eastAsia"/>
          <w:color w:val="000000" w:themeColor="text1"/>
          <w:sz w:val="44"/>
          <w:szCs w:val="44"/>
        </w:rPr>
        <w:t>：本市自推行「敬老愛心卡福利加值政策」，福利政策之推動需經由策略規劃，研擬相關配套措施，且由基層診所依意願加入，本局已廣邀基層診所陸續加入推動行列。</w:t>
      </w:r>
    </w:p>
    <w:p w:rsidR="001537D5" w:rsidRPr="00071377" w:rsidRDefault="001537D5" w:rsidP="00071377">
      <w:pPr>
        <w:adjustRightInd w:val="0"/>
        <w:snapToGrid w:val="0"/>
        <w:spacing w:line="360" w:lineRule="auto"/>
        <w:rPr>
          <w:rFonts w:ascii="新細明體" w:eastAsia="新細明體" w:hAnsi="新細明體"/>
          <w:color w:val="000000" w:themeColor="text1"/>
          <w:sz w:val="44"/>
          <w:szCs w:val="44"/>
        </w:rPr>
      </w:pPr>
    </w:p>
    <w:p w:rsidR="000E1A8A" w:rsidRPr="00071377" w:rsidRDefault="000E1A8A"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Q</w:t>
      </w:r>
      <w:r w:rsidR="00406475" w:rsidRPr="00071377">
        <w:rPr>
          <w:rFonts w:ascii="標楷體" w:eastAsia="標楷體" w:hAnsi="標楷體"/>
          <w:color w:val="000000" w:themeColor="text1"/>
          <w:sz w:val="44"/>
          <w:szCs w:val="44"/>
        </w:rPr>
        <w:t>14</w:t>
      </w:r>
      <w:r w:rsidRPr="00071377">
        <w:rPr>
          <w:rFonts w:ascii="標楷體" w:eastAsia="標楷體" w:hAnsi="標楷體" w:hint="eastAsia"/>
          <w:color w:val="000000" w:themeColor="text1"/>
          <w:sz w:val="44"/>
          <w:szCs w:val="44"/>
        </w:rPr>
        <w:t>：敬老愛心卡是否可以折抵門診復健或中醫部分負擔？</w:t>
      </w:r>
    </w:p>
    <w:p w:rsidR="00007140" w:rsidRPr="00071377" w:rsidRDefault="000E1A8A" w:rsidP="00071377">
      <w:pPr>
        <w:adjustRightInd w:val="0"/>
        <w:snapToGrid w:val="0"/>
        <w:spacing w:line="360" w:lineRule="auto"/>
        <w:ind w:left="990" w:hangingChars="225" w:hanging="990"/>
        <w:rPr>
          <w:rFonts w:ascii="標楷體" w:eastAsia="標楷體" w:hAnsi="標楷體"/>
          <w:color w:val="000000" w:themeColor="text1"/>
          <w:sz w:val="44"/>
          <w:szCs w:val="44"/>
        </w:rPr>
      </w:pPr>
      <w:r w:rsidRPr="00071377">
        <w:rPr>
          <w:rFonts w:ascii="標楷體" w:eastAsia="標楷體" w:hAnsi="標楷體" w:hint="eastAsia"/>
          <w:color w:val="000000" w:themeColor="text1"/>
          <w:sz w:val="44"/>
          <w:szCs w:val="44"/>
        </w:rPr>
        <w:t>A</w:t>
      </w:r>
      <w:r w:rsidR="00406475" w:rsidRPr="00071377">
        <w:rPr>
          <w:rFonts w:ascii="標楷體" w:eastAsia="標楷體" w:hAnsi="標楷體"/>
          <w:color w:val="000000" w:themeColor="text1"/>
          <w:sz w:val="44"/>
          <w:szCs w:val="44"/>
        </w:rPr>
        <w:t>14</w:t>
      </w:r>
      <w:r w:rsidRPr="00071377">
        <w:rPr>
          <w:rFonts w:ascii="標楷體" w:eastAsia="標楷體" w:hAnsi="標楷體" w:hint="eastAsia"/>
          <w:color w:val="000000" w:themeColor="text1"/>
          <w:sz w:val="44"/>
          <w:szCs w:val="44"/>
        </w:rPr>
        <w:t>：部分負擔係指到診所看病時，除了全民健保給付的醫療費用，自己需負擔部分經費。看門診時所需給付的費用包括：門診基本部分負擔、門診藥品部分負擔及門診復健（含中醫傷科）部分負擔(接受復健物理治療或中醫傷科治療)。敬老愛心卡擴大福利政策可以點數抵扣健保門診基本部分負擔。</w:t>
      </w:r>
    </w:p>
    <w:sectPr w:rsidR="00007140" w:rsidRPr="00071377" w:rsidSect="00071377">
      <w:pgSz w:w="11906" w:h="16838"/>
      <w:pgMar w:top="993"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EB" w:rsidRDefault="00FD2CEB" w:rsidP="00AA2953">
      <w:r>
        <w:separator/>
      </w:r>
    </w:p>
  </w:endnote>
  <w:endnote w:type="continuationSeparator" w:id="0">
    <w:p w:rsidR="00FD2CEB" w:rsidRDefault="00FD2CEB" w:rsidP="00A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EB" w:rsidRDefault="00FD2CEB" w:rsidP="00AA2953">
      <w:r>
        <w:separator/>
      </w:r>
    </w:p>
  </w:footnote>
  <w:footnote w:type="continuationSeparator" w:id="0">
    <w:p w:rsidR="00FD2CEB" w:rsidRDefault="00FD2CEB" w:rsidP="00AA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73C"/>
    <w:multiLevelType w:val="hybridMultilevel"/>
    <w:tmpl w:val="C5226064"/>
    <w:lvl w:ilvl="0" w:tplc="6DFE20B0">
      <w:start w:val="1"/>
      <w:numFmt w:val="taiwaneseCountingThousand"/>
      <w:lvlText w:val="(%1)"/>
      <w:lvlJc w:val="left"/>
      <w:pPr>
        <w:ind w:left="1332" w:hanging="480"/>
      </w:pPr>
      <w:rPr>
        <w:rFonts w:hint="eastAsia"/>
        <w:b w:val="0"/>
        <w:color w:val="000000" w:themeColor="text1"/>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30B5F8B"/>
    <w:multiLevelType w:val="hybridMultilevel"/>
    <w:tmpl w:val="5EFE93AC"/>
    <w:lvl w:ilvl="0" w:tplc="3AA439B0">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 w15:restartNumberingAfterBreak="0">
    <w:nsid w:val="03853FBF"/>
    <w:multiLevelType w:val="hybridMultilevel"/>
    <w:tmpl w:val="7CDEED00"/>
    <w:lvl w:ilvl="0" w:tplc="0D26A59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169B5"/>
    <w:multiLevelType w:val="hybridMultilevel"/>
    <w:tmpl w:val="25EE6F54"/>
    <w:lvl w:ilvl="0" w:tplc="6002B6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C2F60"/>
    <w:multiLevelType w:val="hybridMultilevel"/>
    <w:tmpl w:val="6DD28F72"/>
    <w:lvl w:ilvl="0" w:tplc="6002B6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75F8F"/>
    <w:multiLevelType w:val="hybridMultilevel"/>
    <w:tmpl w:val="8EE8031E"/>
    <w:lvl w:ilvl="0" w:tplc="0570114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C50EB"/>
    <w:multiLevelType w:val="hybridMultilevel"/>
    <w:tmpl w:val="97181208"/>
    <w:lvl w:ilvl="0" w:tplc="3F9820A4">
      <w:start w:val="1"/>
      <w:numFmt w:val="decimal"/>
      <w:lvlText w:val="%1."/>
      <w:lvlJc w:val="left"/>
      <w:pPr>
        <w:ind w:left="360" w:hanging="360"/>
      </w:pPr>
      <w:rPr>
        <w:rFonts w:ascii="微軟正黑體" w:eastAsia="微軟正黑體" w:hAnsi="微軟正黑體"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336E2"/>
    <w:multiLevelType w:val="hybridMultilevel"/>
    <w:tmpl w:val="520AC344"/>
    <w:lvl w:ilvl="0" w:tplc="FFFFFFFF">
      <w:start w:val="1"/>
      <w:numFmt w:val="decimal"/>
      <w:lvlText w:val="（%1）"/>
      <w:lvlJc w:val="left"/>
      <w:pPr>
        <w:ind w:left="2066" w:hanging="735"/>
      </w:pPr>
      <w:rPr>
        <w:rFonts w:hint="default"/>
        <w:b/>
        <w:color w:val="FF0000"/>
        <w:u w:val="double"/>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8" w15:restartNumberingAfterBreak="0">
    <w:nsid w:val="141E01FE"/>
    <w:multiLevelType w:val="hybridMultilevel"/>
    <w:tmpl w:val="30963496"/>
    <w:lvl w:ilvl="0" w:tplc="0409000F">
      <w:start w:val="1"/>
      <w:numFmt w:val="decim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 w15:restartNumberingAfterBreak="0">
    <w:nsid w:val="149D7C32"/>
    <w:multiLevelType w:val="hybridMultilevel"/>
    <w:tmpl w:val="011276C0"/>
    <w:lvl w:ilvl="0" w:tplc="E9784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1D7D9C"/>
    <w:multiLevelType w:val="hybridMultilevel"/>
    <w:tmpl w:val="0C825B4A"/>
    <w:lvl w:ilvl="0" w:tplc="6186D89A">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15:restartNumberingAfterBreak="0">
    <w:nsid w:val="1DD10026"/>
    <w:multiLevelType w:val="hybridMultilevel"/>
    <w:tmpl w:val="D95C55F0"/>
    <w:lvl w:ilvl="0" w:tplc="E8C67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996B22"/>
    <w:multiLevelType w:val="hybridMultilevel"/>
    <w:tmpl w:val="982A3374"/>
    <w:lvl w:ilvl="0" w:tplc="3C5056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F528CC"/>
    <w:multiLevelType w:val="hybridMultilevel"/>
    <w:tmpl w:val="92CE9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A31AE"/>
    <w:multiLevelType w:val="hybridMultilevel"/>
    <w:tmpl w:val="27FC5EA0"/>
    <w:lvl w:ilvl="0" w:tplc="372C116E">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5" w15:restartNumberingAfterBreak="0">
    <w:nsid w:val="26C03A9F"/>
    <w:multiLevelType w:val="hybridMultilevel"/>
    <w:tmpl w:val="521A40E2"/>
    <w:lvl w:ilvl="0" w:tplc="6002B62E">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A6C3224"/>
    <w:multiLevelType w:val="hybridMultilevel"/>
    <w:tmpl w:val="B22E1B74"/>
    <w:lvl w:ilvl="0" w:tplc="6002B6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DB2714"/>
    <w:multiLevelType w:val="hybridMultilevel"/>
    <w:tmpl w:val="C018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4F3383"/>
    <w:multiLevelType w:val="hybridMultilevel"/>
    <w:tmpl w:val="EA8208EC"/>
    <w:lvl w:ilvl="0" w:tplc="99F02C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3D76A56"/>
    <w:multiLevelType w:val="hybridMultilevel"/>
    <w:tmpl w:val="57389880"/>
    <w:lvl w:ilvl="0" w:tplc="2CE827E2">
      <w:start w:val="1"/>
      <w:numFmt w:val="taiwaneseCountingThousand"/>
      <w:lvlText w:val="%1、"/>
      <w:lvlJc w:val="left"/>
      <w:pPr>
        <w:ind w:left="1235" w:hanging="8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5F53E46"/>
    <w:multiLevelType w:val="hybridMultilevel"/>
    <w:tmpl w:val="CDCECCF2"/>
    <w:lvl w:ilvl="0" w:tplc="CF3A9A02">
      <w:start w:val="1"/>
      <w:numFmt w:val="taiwaneseCountingThousand"/>
      <w:lvlText w:val="(%1)"/>
      <w:lvlJc w:val="left"/>
      <w:pPr>
        <w:ind w:left="885" w:hanging="600"/>
      </w:pPr>
      <w:rPr>
        <w:rFonts w:hint="default"/>
        <w:b w:val="0"/>
      </w:rPr>
    </w:lvl>
    <w:lvl w:ilvl="1" w:tplc="17A6C18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366911A1"/>
    <w:multiLevelType w:val="hybridMultilevel"/>
    <w:tmpl w:val="054214D2"/>
    <w:lvl w:ilvl="0" w:tplc="04090001">
      <w:start w:val="1"/>
      <w:numFmt w:val="bullet"/>
      <w:lvlText w:val=""/>
      <w:lvlJc w:val="left"/>
      <w:pPr>
        <w:ind w:left="1365" w:hanging="480"/>
      </w:pPr>
      <w:rPr>
        <w:rFonts w:ascii="Wingdings" w:hAnsi="Wingdings" w:hint="default"/>
      </w:rPr>
    </w:lvl>
    <w:lvl w:ilvl="1" w:tplc="04090003" w:tentative="1">
      <w:start w:val="1"/>
      <w:numFmt w:val="bullet"/>
      <w:lvlText w:val=""/>
      <w:lvlJc w:val="left"/>
      <w:pPr>
        <w:ind w:left="1845" w:hanging="480"/>
      </w:pPr>
      <w:rPr>
        <w:rFonts w:ascii="Wingdings" w:hAnsi="Wingdings" w:hint="default"/>
      </w:rPr>
    </w:lvl>
    <w:lvl w:ilvl="2" w:tplc="04090005" w:tentative="1">
      <w:start w:val="1"/>
      <w:numFmt w:val="bullet"/>
      <w:lvlText w:val=""/>
      <w:lvlJc w:val="left"/>
      <w:pPr>
        <w:ind w:left="2325" w:hanging="480"/>
      </w:pPr>
      <w:rPr>
        <w:rFonts w:ascii="Wingdings" w:hAnsi="Wingdings" w:hint="default"/>
      </w:rPr>
    </w:lvl>
    <w:lvl w:ilvl="3" w:tplc="04090001" w:tentative="1">
      <w:start w:val="1"/>
      <w:numFmt w:val="bullet"/>
      <w:lvlText w:val=""/>
      <w:lvlJc w:val="left"/>
      <w:pPr>
        <w:ind w:left="2805" w:hanging="480"/>
      </w:pPr>
      <w:rPr>
        <w:rFonts w:ascii="Wingdings" w:hAnsi="Wingdings" w:hint="default"/>
      </w:rPr>
    </w:lvl>
    <w:lvl w:ilvl="4" w:tplc="04090003" w:tentative="1">
      <w:start w:val="1"/>
      <w:numFmt w:val="bullet"/>
      <w:lvlText w:val=""/>
      <w:lvlJc w:val="left"/>
      <w:pPr>
        <w:ind w:left="3285" w:hanging="480"/>
      </w:pPr>
      <w:rPr>
        <w:rFonts w:ascii="Wingdings" w:hAnsi="Wingdings" w:hint="default"/>
      </w:rPr>
    </w:lvl>
    <w:lvl w:ilvl="5" w:tplc="04090005" w:tentative="1">
      <w:start w:val="1"/>
      <w:numFmt w:val="bullet"/>
      <w:lvlText w:val=""/>
      <w:lvlJc w:val="left"/>
      <w:pPr>
        <w:ind w:left="3765" w:hanging="480"/>
      </w:pPr>
      <w:rPr>
        <w:rFonts w:ascii="Wingdings" w:hAnsi="Wingdings" w:hint="default"/>
      </w:rPr>
    </w:lvl>
    <w:lvl w:ilvl="6" w:tplc="04090001" w:tentative="1">
      <w:start w:val="1"/>
      <w:numFmt w:val="bullet"/>
      <w:lvlText w:val=""/>
      <w:lvlJc w:val="left"/>
      <w:pPr>
        <w:ind w:left="4245" w:hanging="480"/>
      </w:pPr>
      <w:rPr>
        <w:rFonts w:ascii="Wingdings" w:hAnsi="Wingdings" w:hint="default"/>
      </w:rPr>
    </w:lvl>
    <w:lvl w:ilvl="7" w:tplc="04090003" w:tentative="1">
      <w:start w:val="1"/>
      <w:numFmt w:val="bullet"/>
      <w:lvlText w:val=""/>
      <w:lvlJc w:val="left"/>
      <w:pPr>
        <w:ind w:left="4725" w:hanging="480"/>
      </w:pPr>
      <w:rPr>
        <w:rFonts w:ascii="Wingdings" w:hAnsi="Wingdings" w:hint="default"/>
      </w:rPr>
    </w:lvl>
    <w:lvl w:ilvl="8" w:tplc="04090005" w:tentative="1">
      <w:start w:val="1"/>
      <w:numFmt w:val="bullet"/>
      <w:lvlText w:val=""/>
      <w:lvlJc w:val="left"/>
      <w:pPr>
        <w:ind w:left="5205" w:hanging="480"/>
      </w:pPr>
      <w:rPr>
        <w:rFonts w:ascii="Wingdings" w:hAnsi="Wingdings" w:hint="default"/>
      </w:rPr>
    </w:lvl>
  </w:abstractNum>
  <w:abstractNum w:abstractNumId="22" w15:restartNumberingAfterBreak="0">
    <w:nsid w:val="3C7A4F70"/>
    <w:multiLevelType w:val="hybridMultilevel"/>
    <w:tmpl w:val="2C983E1A"/>
    <w:lvl w:ilvl="0" w:tplc="A40CE42C">
      <w:start w:val="1"/>
      <w:numFmt w:val="decimal"/>
      <w:lvlText w:val="%1."/>
      <w:lvlJc w:val="left"/>
      <w:pPr>
        <w:ind w:left="1114" w:hanging="360"/>
      </w:pPr>
      <w:rPr>
        <w:rFonts w:hint="default"/>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23" w15:restartNumberingAfterBreak="0">
    <w:nsid w:val="3E9820AC"/>
    <w:multiLevelType w:val="hybridMultilevel"/>
    <w:tmpl w:val="DD6C33C2"/>
    <w:lvl w:ilvl="0" w:tplc="DF3C8168">
      <w:start w:val="1"/>
      <w:numFmt w:val="taiwaneseCountingThousand"/>
      <w:lvlText w:val="(%1)"/>
      <w:lvlJc w:val="left"/>
      <w:pPr>
        <w:ind w:left="885" w:hanging="60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3E4446A"/>
    <w:multiLevelType w:val="hybridMultilevel"/>
    <w:tmpl w:val="45A8AFB2"/>
    <w:lvl w:ilvl="0" w:tplc="654684D4">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49963710"/>
    <w:multiLevelType w:val="hybridMultilevel"/>
    <w:tmpl w:val="AADE7A32"/>
    <w:lvl w:ilvl="0" w:tplc="6E7AD954">
      <w:start w:val="1"/>
      <w:numFmt w:val="taiwaneseCountingThousand"/>
      <w:lvlText w:val="%1、"/>
      <w:lvlJc w:val="left"/>
      <w:pPr>
        <w:ind w:left="317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4B0A85"/>
    <w:multiLevelType w:val="hybridMultilevel"/>
    <w:tmpl w:val="8794E31E"/>
    <w:lvl w:ilvl="0" w:tplc="4C6E7232">
      <w:start w:val="1"/>
      <w:numFmt w:val="decimal"/>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7" w15:restartNumberingAfterBreak="0">
    <w:nsid w:val="4F6637A1"/>
    <w:multiLevelType w:val="hybridMultilevel"/>
    <w:tmpl w:val="E7BA8242"/>
    <w:lvl w:ilvl="0" w:tplc="C344BC9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6E7456"/>
    <w:multiLevelType w:val="hybridMultilevel"/>
    <w:tmpl w:val="0E5C51BA"/>
    <w:lvl w:ilvl="0" w:tplc="14BCC26A">
      <w:start w:val="1"/>
      <w:numFmt w:val="taiwaneseCountingThousand"/>
      <w:lvlText w:val="(%1)"/>
      <w:lvlJc w:val="left"/>
      <w:pPr>
        <w:ind w:left="1164" w:hanging="6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15:restartNumberingAfterBreak="0">
    <w:nsid w:val="65704955"/>
    <w:multiLevelType w:val="hybridMultilevel"/>
    <w:tmpl w:val="FBCC538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856003E"/>
    <w:multiLevelType w:val="hybridMultilevel"/>
    <w:tmpl w:val="3B86DDB8"/>
    <w:lvl w:ilvl="0" w:tplc="5A2012D8">
      <w:start w:val="1"/>
      <w:numFmt w:val="taiwaneseCountingThousand"/>
      <w:lvlText w:val="%1、"/>
      <w:lvlJc w:val="left"/>
      <w:pPr>
        <w:ind w:left="4689" w:hanging="720"/>
      </w:pPr>
      <w:rPr>
        <w:rFonts w:hint="default"/>
      </w:rPr>
    </w:lvl>
    <w:lvl w:ilvl="1" w:tplc="04090019" w:tentative="1">
      <w:start w:val="1"/>
      <w:numFmt w:val="ideographTraditional"/>
      <w:lvlText w:val="%2、"/>
      <w:lvlJc w:val="left"/>
      <w:pPr>
        <w:ind w:left="4929" w:hanging="480"/>
      </w:pPr>
    </w:lvl>
    <w:lvl w:ilvl="2" w:tplc="0409001B" w:tentative="1">
      <w:start w:val="1"/>
      <w:numFmt w:val="lowerRoman"/>
      <w:lvlText w:val="%3."/>
      <w:lvlJc w:val="right"/>
      <w:pPr>
        <w:ind w:left="5409" w:hanging="480"/>
      </w:pPr>
    </w:lvl>
    <w:lvl w:ilvl="3" w:tplc="0409000F" w:tentative="1">
      <w:start w:val="1"/>
      <w:numFmt w:val="decimal"/>
      <w:lvlText w:val="%4."/>
      <w:lvlJc w:val="left"/>
      <w:pPr>
        <w:ind w:left="5889" w:hanging="480"/>
      </w:pPr>
    </w:lvl>
    <w:lvl w:ilvl="4" w:tplc="04090019" w:tentative="1">
      <w:start w:val="1"/>
      <w:numFmt w:val="ideographTraditional"/>
      <w:lvlText w:val="%5、"/>
      <w:lvlJc w:val="left"/>
      <w:pPr>
        <w:ind w:left="6369" w:hanging="480"/>
      </w:pPr>
    </w:lvl>
    <w:lvl w:ilvl="5" w:tplc="0409001B" w:tentative="1">
      <w:start w:val="1"/>
      <w:numFmt w:val="lowerRoman"/>
      <w:lvlText w:val="%6."/>
      <w:lvlJc w:val="right"/>
      <w:pPr>
        <w:ind w:left="6849" w:hanging="480"/>
      </w:pPr>
    </w:lvl>
    <w:lvl w:ilvl="6" w:tplc="0409000F" w:tentative="1">
      <w:start w:val="1"/>
      <w:numFmt w:val="decimal"/>
      <w:lvlText w:val="%7."/>
      <w:lvlJc w:val="left"/>
      <w:pPr>
        <w:ind w:left="7329" w:hanging="480"/>
      </w:pPr>
    </w:lvl>
    <w:lvl w:ilvl="7" w:tplc="04090019" w:tentative="1">
      <w:start w:val="1"/>
      <w:numFmt w:val="ideographTraditional"/>
      <w:lvlText w:val="%8、"/>
      <w:lvlJc w:val="left"/>
      <w:pPr>
        <w:ind w:left="7809" w:hanging="480"/>
      </w:pPr>
    </w:lvl>
    <w:lvl w:ilvl="8" w:tplc="0409001B" w:tentative="1">
      <w:start w:val="1"/>
      <w:numFmt w:val="lowerRoman"/>
      <w:lvlText w:val="%9."/>
      <w:lvlJc w:val="right"/>
      <w:pPr>
        <w:ind w:left="8289" w:hanging="480"/>
      </w:pPr>
    </w:lvl>
  </w:abstractNum>
  <w:abstractNum w:abstractNumId="31" w15:restartNumberingAfterBreak="0">
    <w:nsid w:val="697F7F9F"/>
    <w:multiLevelType w:val="hybridMultilevel"/>
    <w:tmpl w:val="AAFE490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77176E0D"/>
    <w:multiLevelType w:val="hybridMultilevel"/>
    <w:tmpl w:val="5DF6F96E"/>
    <w:lvl w:ilvl="0" w:tplc="6002B6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085F99"/>
    <w:multiLevelType w:val="hybridMultilevel"/>
    <w:tmpl w:val="33FE023C"/>
    <w:lvl w:ilvl="0" w:tplc="26F4A78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905594"/>
    <w:multiLevelType w:val="hybridMultilevel"/>
    <w:tmpl w:val="95FA1E54"/>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25"/>
  </w:num>
  <w:num w:numId="2">
    <w:abstractNumId w:val="27"/>
  </w:num>
  <w:num w:numId="3">
    <w:abstractNumId w:val="16"/>
  </w:num>
  <w:num w:numId="4">
    <w:abstractNumId w:val="12"/>
  </w:num>
  <w:num w:numId="5">
    <w:abstractNumId w:val="4"/>
  </w:num>
  <w:num w:numId="6">
    <w:abstractNumId w:val="32"/>
  </w:num>
  <w:num w:numId="7">
    <w:abstractNumId w:val="3"/>
  </w:num>
  <w:num w:numId="8">
    <w:abstractNumId w:val="5"/>
  </w:num>
  <w:num w:numId="9">
    <w:abstractNumId w:val="15"/>
  </w:num>
  <w:num w:numId="10">
    <w:abstractNumId w:val="33"/>
  </w:num>
  <w:num w:numId="11">
    <w:abstractNumId w:val="2"/>
  </w:num>
  <w:num w:numId="12">
    <w:abstractNumId w:val="20"/>
  </w:num>
  <w:num w:numId="13">
    <w:abstractNumId w:val="23"/>
  </w:num>
  <w:num w:numId="14">
    <w:abstractNumId w:val="0"/>
  </w:num>
  <w:num w:numId="15">
    <w:abstractNumId w:val="24"/>
  </w:num>
  <w:num w:numId="16">
    <w:abstractNumId w:val="34"/>
  </w:num>
  <w:num w:numId="17">
    <w:abstractNumId w:val="6"/>
  </w:num>
  <w:num w:numId="18">
    <w:abstractNumId w:val="13"/>
  </w:num>
  <w:num w:numId="19">
    <w:abstractNumId w:val="31"/>
  </w:num>
  <w:num w:numId="20">
    <w:abstractNumId w:val="29"/>
  </w:num>
  <w:num w:numId="21">
    <w:abstractNumId w:val="8"/>
  </w:num>
  <w:num w:numId="22">
    <w:abstractNumId w:val="22"/>
  </w:num>
  <w:num w:numId="23">
    <w:abstractNumId w:val="10"/>
  </w:num>
  <w:num w:numId="24">
    <w:abstractNumId w:val="1"/>
  </w:num>
  <w:num w:numId="25">
    <w:abstractNumId w:val="9"/>
  </w:num>
  <w:num w:numId="26">
    <w:abstractNumId w:val="11"/>
  </w:num>
  <w:num w:numId="27">
    <w:abstractNumId w:val="21"/>
  </w:num>
  <w:num w:numId="28">
    <w:abstractNumId w:val="14"/>
  </w:num>
  <w:num w:numId="29">
    <w:abstractNumId w:val="18"/>
  </w:num>
  <w:num w:numId="30">
    <w:abstractNumId w:val="17"/>
  </w:num>
  <w:num w:numId="31">
    <w:abstractNumId w:val="7"/>
  </w:num>
  <w:num w:numId="32">
    <w:abstractNumId w:val="28"/>
  </w:num>
  <w:num w:numId="33">
    <w:abstractNumId w:val="26"/>
  </w:num>
  <w:num w:numId="34">
    <w:abstractNumId w:val="30"/>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F5"/>
    <w:rsid w:val="00000550"/>
    <w:rsid w:val="00007140"/>
    <w:rsid w:val="000109F0"/>
    <w:rsid w:val="00010D5C"/>
    <w:rsid w:val="00030D00"/>
    <w:rsid w:val="00036640"/>
    <w:rsid w:val="0005617E"/>
    <w:rsid w:val="000628D6"/>
    <w:rsid w:val="00071377"/>
    <w:rsid w:val="00071E70"/>
    <w:rsid w:val="00072D9B"/>
    <w:rsid w:val="000800ED"/>
    <w:rsid w:val="0008078C"/>
    <w:rsid w:val="00081F70"/>
    <w:rsid w:val="00091D58"/>
    <w:rsid w:val="00093B41"/>
    <w:rsid w:val="000A6D79"/>
    <w:rsid w:val="000B3C8D"/>
    <w:rsid w:val="000B6F3F"/>
    <w:rsid w:val="000B733C"/>
    <w:rsid w:val="000E1A8A"/>
    <w:rsid w:val="000E1DC8"/>
    <w:rsid w:val="000E5D1D"/>
    <w:rsid w:val="000F2233"/>
    <w:rsid w:val="000F7165"/>
    <w:rsid w:val="0010095D"/>
    <w:rsid w:val="001167A8"/>
    <w:rsid w:val="00121851"/>
    <w:rsid w:val="0012228D"/>
    <w:rsid w:val="00127124"/>
    <w:rsid w:val="00127289"/>
    <w:rsid w:val="0012775C"/>
    <w:rsid w:val="001279C7"/>
    <w:rsid w:val="00133F6E"/>
    <w:rsid w:val="00134004"/>
    <w:rsid w:val="00142E86"/>
    <w:rsid w:val="001442F9"/>
    <w:rsid w:val="001453D6"/>
    <w:rsid w:val="00152EF1"/>
    <w:rsid w:val="001537D5"/>
    <w:rsid w:val="00154528"/>
    <w:rsid w:val="00160500"/>
    <w:rsid w:val="001855AD"/>
    <w:rsid w:val="001935E6"/>
    <w:rsid w:val="001A5EEC"/>
    <w:rsid w:val="001A7150"/>
    <w:rsid w:val="001B0C59"/>
    <w:rsid w:val="001C187B"/>
    <w:rsid w:val="001C2CD9"/>
    <w:rsid w:val="001C793F"/>
    <w:rsid w:val="001D065A"/>
    <w:rsid w:val="001D60B5"/>
    <w:rsid w:val="001E552E"/>
    <w:rsid w:val="001F1548"/>
    <w:rsid w:val="0020211C"/>
    <w:rsid w:val="002037CB"/>
    <w:rsid w:val="002130EF"/>
    <w:rsid w:val="00225579"/>
    <w:rsid w:val="00227D1A"/>
    <w:rsid w:val="00234F97"/>
    <w:rsid w:val="00240168"/>
    <w:rsid w:val="002434EB"/>
    <w:rsid w:val="00254481"/>
    <w:rsid w:val="0026025D"/>
    <w:rsid w:val="00264F8B"/>
    <w:rsid w:val="002713C2"/>
    <w:rsid w:val="002716AC"/>
    <w:rsid w:val="0028252E"/>
    <w:rsid w:val="00284E0F"/>
    <w:rsid w:val="0028637D"/>
    <w:rsid w:val="00286424"/>
    <w:rsid w:val="002A2176"/>
    <w:rsid w:val="002A70DC"/>
    <w:rsid w:val="002A7F2C"/>
    <w:rsid w:val="002B5655"/>
    <w:rsid w:val="002C0634"/>
    <w:rsid w:val="002C67EE"/>
    <w:rsid w:val="002D44FC"/>
    <w:rsid w:val="002E229C"/>
    <w:rsid w:val="002E5BC9"/>
    <w:rsid w:val="002F0B51"/>
    <w:rsid w:val="00307857"/>
    <w:rsid w:val="00312DAE"/>
    <w:rsid w:val="0032240E"/>
    <w:rsid w:val="00325A7E"/>
    <w:rsid w:val="003336E7"/>
    <w:rsid w:val="00346A72"/>
    <w:rsid w:val="00351606"/>
    <w:rsid w:val="00352C8F"/>
    <w:rsid w:val="00363F3C"/>
    <w:rsid w:val="003648BE"/>
    <w:rsid w:val="00371B2C"/>
    <w:rsid w:val="00377604"/>
    <w:rsid w:val="00382083"/>
    <w:rsid w:val="003822F5"/>
    <w:rsid w:val="003A07FE"/>
    <w:rsid w:val="003A471F"/>
    <w:rsid w:val="003A6760"/>
    <w:rsid w:val="003B31D9"/>
    <w:rsid w:val="003C3DAD"/>
    <w:rsid w:val="003D6F7A"/>
    <w:rsid w:val="003F0B5F"/>
    <w:rsid w:val="003F3C8C"/>
    <w:rsid w:val="003F40A5"/>
    <w:rsid w:val="003F7F2C"/>
    <w:rsid w:val="00401322"/>
    <w:rsid w:val="00405985"/>
    <w:rsid w:val="00405F27"/>
    <w:rsid w:val="00406475"/>
    <w:rsid w:val="0042184E"/>
    <w:rsid w:val="00431071"/>
    <w:rsid w:val="004466A8"/>
    <w:rsid w:val="004503FB"/>
    <w:rsid w:val="00454398"/>
    <w:rsid w:val="004600D5"/>
    <w:rsid w:val="0046225F"/>
    <w:rsid w:val="0046474A"/>
    <w:rsid w:val="004716D1"/>
    <w:rsid w:val="00477B32"/>
    <w:rsid w:val="00480C3D"/>
    <w:rsid w:val="004842AF"/>
    <w:rsid w:val="004866A9"/>
    <w:rsid w:val="004964A2"/>
    <w:rsid w:val="004A3BED"/>
    <w:rsid w:val="004C2CD0"/>
    <w:rsid w:val="004C709B"/>
    <w:rsid w:val="004D354A"/>
    <w:rsid w:val="004E285B"/>
    <w:rsid w:val="004E43F1"/>
    <w:rsid w:val="004E59A1"/>
    <w:rsid w:val="004E6003"/>
    <w:rsid w:val="004E7F3B"/>
    <w:rsid w:val="004F0FF8"/>
    <w:rsid w:val="004F1F15"/>
    <w:rsid w:val="004F2B29"/>
    <w:rsid w:val="004F4814"/>
    <w:rsid w:val="004F6562"/>
    <w:rsid w:val="005009A6"/>
    <w:rsid w:val="005030A2"/>
    <w:rsid w:val="00510D5A"/>
    <w:rsid w:val="005136F5"/>
    <w:rsid w:val="00517CD6"/>
    <w:rsid w:val="005355DD"/>
    <w:rsid w:val="00543D66"/>
    <w:rsid w:val="005645EB"/>
    <w:rsid w:val="00566C97"/>
    <w:rsid w:val="0059566D"/>
    <w:rsid w:val="005A1527"/>
    <w:rsid w:val="005A411A"/>
    <w:rsid w:val="005C5348"/>
    <w:rsid w:val="005D624D"/>
    <w:rsid w:val="005E0259"/>
    <w:rsid w:val="005F4486"/>
    <w:rsid w:val="00601AFC"/>
    <w:rsid w:val="006117BD"/>
    <w:rsid w:val="0061215B"/>
    <w:rsid w:val="006202A6"/>
    <w:rsid w:val="00635502"/>
    <w:rsid w:val="006447BF"/>
    <w:rsid w:val="00646837"/>
    <w:rsid w:val="00651346"/>
    <w:rsid w:val="00660AB7"/>
    <w:rsid w:val="006726EA"/>
    <w:rsid w:val="00672B8E"/>
    <w:rsid w:val="0068097E"/>
    <w:rsid w:val="0068156A"/>
    <w:rsid w:val="00690CD8"/>
    <w:rsid w:val="00690F49"/>
    <w:rsid w:val="006918C2"/>
    <w:rsid w:val="006973E5"/>
    <w:rsid w:val="006A19F8"/>
    <w:rsid w:val="006A245F"/>
    <w:rsid w:val="006A7236"/>
    <w:rsid w:val="006B4C9E"/>
    <w:rsid w:val="006B573E"/>
    <w:rsid w:val="006B658C"/>
    <w:rsid w:val="006E6195"/>
    <w:rsid w:val="006F106A"/>
    <w:rsid w:val="006F2D34"/>
    <w:rsid w:val="00705550"/>
    <w:rsid w:val="007061C9"/>
    <w:rsid w:val="00712603"/>
    <w:rsid w:val="00713BBA"/>
    <w:rsid w:val="00736E04"/>
    <w:rsid w:val="00741E63"/>
    <w:rsid w:val="00743D13"/>
    <w:rsid w:val="00750D5E"/>
    <w:rsid w:val="007571F9"/>
    <w:rsid w:val="007612A0"/>
    <w:rsid w:val="00766B52"/>
    <w:rsid w:val="0077749B"/>
    <w:rsid w:val="00781218"/>
    <w:rsid w:val="0079305D"/>
    <w:rsid w:val="00793458"/>
    <w:rsid w:val="007A201A"/>
    <w:rsid w:val="007B2138"/>
    <w:rsid w:val="007B4AB6"/>
    <w:rsid w:val="007C3888"/>
    <w:rsid w:val="007D5D03"/>
    <w:rsid w:val="007E6F99"/>
    <w:rsid w:val="007F0356"/>
    <w:rsid w:val="00821A12"/>
    <w:rsid w:val="00827D1F"/>
    <w:rsid w:val="008433FE"/>
    <w:rsid w:val="00844581"/>
    <w:rsid w:val="0084758E"/>
    <w:rsid w:val="0085418F"/>
    <w:rsid w:val="0085555A"/>
    <w:rsid w:val="00862A81"/>
    <w:rsid w:val="008711D5"/>
    <w:rsid w:val="008837D2"/>
    <w:rsid w:val="00884526"/>
    <w:rsid w:val="00884FEC"/>
    <w:rsid w:val="00885826"/>
    <w:rsid w:val="00885FE6"/>
    <w:rsid w:val="00892DB4"/>
    <w:rsid w:val="008A2329"/>
    <w:rsid w:val="008A4E71"/>
    <w:rsid w:val="008A60F9"/>
    <w:rsid w:val="008B5757"/>
    <w:rsid w:val="008D2C0B"/>
    <w:rsid w:val="008E4C93"/>
    <w:rsid w:val="008E6231"/>
    <w:rsid w:val="008E73FF"/>
    <w:rsid w:val="008F1564"/>
    <w:rsid w:val="008F427F"/>
    <w:rsid w:val="008F6B77"/>
    <w:rsid w:val="008F70BA"/>
    <w:rsid w:val="00903F6D"/>
    <w:rsid w:val="009133F2"/>
    <w:rsid w:val="0091554A"/>
    <w:rsid w:val="0091714B"/>
    <w:rsid w:val="00917FAA"/>
    <w:rsid w:val="0093212F"/>
    <w:rsid w:val="009365D3"/>
    <w:rsid w:val="0093767F"/>
    <w:rsid w:val="009437E2"/>
    <w:rsid w:val="00943BAD"/>
    <w:rsid w:val="0094409A"/>
    <w:rsid w:val="00947C7A"/>
    <w:rsid w:val="00955FA6"/>
    <w:rsid w:val="0095734D"/>
    <w:rsid w:val="0096598F"/>
    <w:rsid w:val="00966660"/>
    <w:rsid w:val="00977168"/>
    <w:rsid w:val="009774C7"/>
    <w:rsid w:val="00982112"/>
    <w:rsid w:val="009A0DA4"/>
    <w:rsid w:val="009A2BAD"/>
    <w:rsid w:val="009A45F6"/>
    <w:rsid w:val="009B0327"/>
    <w:rsid w:val="009B1DAE"/>
    <w:rsid w:val="009B3BE3"/>
    <w:rsid w:val="009B61A4"/>
    <w:rsid w:val="009C144F"/>
    <w:rsid w:val="009F3AA0"/>
    <w:rsid w:val="00A03680"/>
    <w:rsid w:val="00A0591C"/>
    <w:rsid w:val="00A0747E"/>
    <w:rsid w:val="00A13F34"/>
    <w:rsid w:val="00A20C8E"/>
    <w:rsid w:val="00A270C2"/>
    <w:rsid w:val="00A32268"/>
    <w:rsid w:val="00A42758"/>
    <w:rsid w:val="00A554CF"/>
    <w:rsid w:val="00A56CD5"/>
    <w:rsid w:val="00A82088"/>
    <w:rsid w:val="00A86AEB"/>
    <w:rsid w:val="00A870D1"/>
    <w:rsid w:val="00A95E34"/>
    <w:rsid w:val="00AA03C7"/>
    <w:rsid w:val="00AA2953"/>
    <w:rsid w:val="00AA307B"/>
    <w:rsid w:val="00AA6F7C"/>
    <w:rsid w:val="00AA7410"/>
    <w:rsid w:val="00AB0D19"/>
    <w:rsid w:val="00AB0FA1"/>
    <w:rsid w:val="00AB3A87"/>
    <w:rsid w:val="00AB6413"/>
    <w:rsid w:val="00AD448B"/>
    <w:rsid w:val="00AD6FDB"/>
    <w:rsid w:val="00AF2532"/>
    <w:rsid w:val="00AF59B2"/>
    <w:rsid w:val="00B1189B"/>
    <w:rsid w:val="00B14CB0"/>
    <w:rsid w:val="00B17EE2"/>
    <w:rsid w:val="00B24B38"/>
    <w:rsid w:val="00B30F3E"/>
    <w:rsid w:val="00B34D00"/>
    <w:rsid w:val="00B36C48"/>
    <w:rsid w:val="00B40904"/>
    <w:rsid w:val="00B41EBF"/>
    <w:rsid w:val="00B43C45"/>
    <w:rsid w:val="00B51E09"/>
    <w:rsid w:val="00B55385"/>
    <w:rsid w:val="00B64CCC"/>
    <w:rsid w:val="00B7071A"/>
    <w:rsid w:val="00BA3FB7"/>
    <w:rsid w:val="00BA69B0"/>
    <w:rsid w:val="00BA7338"/>
    <w:rsid w:val="00BB5B5C"/>
    <w:rsid w:val="00BC260A"/>
    <w:rsid w:val="00BC5512"/>
    <w:rsid w:val="00BD0207"/>
    <w:rsid w:val="00BE1ED5"/>
    <w:rsid w:val="00C00723"/>
    <w:rsid w:val="00C03FED"/>
    <w:rsid w:val="00C12541"/>
    <w:rsid w:val="00C143C3"/>
    <w:rsid w:val="00C21C36"/>
    <w:rsid w:val="00C2221A"/>
    <w:rsid w:val="00C27E4C"/>
    <w:rsid w:val="00C35CAB"/>
    <w:rsid w:val="00C40DBD"/>
    <w:rsid w:val="00C432C0"/>
    <w:rsid w:val="00C43B43"/>
    <w:rsid w:val="00C46A1B"/>
    <w:rsid w:val="00C53380"/>
    <w:rsid w:val="00C5430A"/>
    <w:rsid w:val="00C54673"/>
    <w:rsid w:val="00C54EBE"/>
    <w:rsid w:val="00C73802"/>
    <w:rsid w:val="00CA39CE"/>
    <w:rsid w:val="00CC677D"/>
    <w:rsid w:val="00CD23A1"/>
    <w:rsid w:val="00CE2B1A"/>
    <w:rsid w:val="00CE62F1"/>
    <w:rsid w:val="00CF6E55"/>
    <w:rsid w:val="00D011F2"/>
    <w:rsid w:val="00D040C2"/>
    <w:rsid w:val="00D07629"/>
    <w:rsid w:val="00D13DEC"/>
    <w:rsid w:val="00D161B5"/>
    <w:rsid w:val="00D21503"/>
    <w:rsid w:val="00D25E9F"/>
    <w:rsid w:val="00D26497"/>
    <w:rsid w:val="00D36C3D"/>
    <w:rsid w:val="00D56831"/>
    <w:rsid w:val="00D614B9"/>
    <w:rsid w:val="00D62CBC"/>
    <w:rsid w:val="00D701D2"/>
    <w:rsid w:val="00D77F1D"/>
    <w:rsid w:val="00D80B0C"/>
    <w:rsid w:val="00D8361C"/>
    <w:rsid w:val="00D92451"/>
    <w:rsid w:val="00D9714C"/>
    <w:rsid w:val="00DB5ACE"/>
    <w:rsid w:val="00DB626A"/>
    <w:rsid w:val="00DC5FE8"/>
    <w:rsid w:val="00DD1877"/>
    <w:rsid w:val="00DD60A5"/>
    <w:rsid w:val="00DE46D5"/>
    <w:rsid w:val="00DE4C5F"/>
    <w:rsid w:val="00DF5CC8"/>
    <w:rsid w:val="00E070B0"/>
    <w:rsid w:val="00E11597"/>
    <w:rsid w:val="00E12277"/>
    <w:rsid w:val="00E16FAC"/>
    <w:rsid w:val="00E343BF"/>
    <w:rsid w:val="00E44728"/>
    <w:rsid w:val="00E567B6"/>
    <w:rsid w:val="00E601C7"/>
    <w:rsid w:val="00E66FF9"/>
    <w:rsid w:val="00E76A97"/>
    <w:rsid w:val="00E858A8"/>
    <w:rsid w:val="00E94074"/>
    <w:rsid w:val="00E964D7"/>
    <w:rsid w:val="00EA6140"/>
    <w:rsid w:val="00ED2C1A"/>
    <w:rsid w:val="00ED343B"/>
    <w:rsid w:val="00EE630E"/>
    <w:rsid w:val="00F01642"/>
    <w:rsid w:val="00F13B9A"/>
    <w:rsid w:val="00F27E3F"/>
    <w:rsid w:val="00F27E63"/>
    <w:rsid w:val="00F37F84"/>
    <w:rsid w:val="00F43DEE"/>
    <w:rsid w:val="00F50A39"/>
    <w:rsid w:val="00F54AFD"/>
    <w:rsid w:val="00F629B2"/>
    <w:rsid w:val="00F64F96"/>
    <w:rsid w:val="00F6744C"/>
    <w:rsid w:val="00F6787C"/>
    <w:rsid w:val="00F67FEC"/>
    <w:rsid w:val="00F7577C"/>
    <w:rsid w:val="00F9386F"/>
    <w:rsid w:val="00F9423F"/>
    <w:rsid w:val="00F9516E"/>
    <w:rsid w:val="00FB486B"/>
    <w:rsid w:val="00FB4D82"/>
    <w:rsid w:val="00FB5DD4"/>
    <w:rsid w:val="00FD2898"/>
    <w:rsid w:val="00FD2CEB"/>
    <w:rsid w:val="00FD2F2D"/>
    <w:rsid w:val="00FE5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1C95"/>
  <w15:docId w15:val="{714D2345-89DE-4F32-9CFB-7AA4D154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2F5"/>
    <w:pPr>
      <w:ind w:leftChars="200" w:left="480"/>
    </w:pPr>
  </w:style>
  <w:style w:type="paragraph" w:styleId="a4">
    <w:name w:val="header"/>
    <w:basedOn w:val="a"/>
    <w:link w:val="a5"/>
    <w:uiPriority w:val="99"/>
    <w:unhideWhenUsed/>
    <w:rsid w:val="00AA2953"/>
    <w:pPr>
      <w:tabs>
        <w:tab w:val="center" w:pos="4153"/>
        <w:tab w:val="right" w:pos="8306"/>
      </w:tabs>
      <w:snapToGrid w:val="0"/>
    </w:pPr>
    <w:rPr>
      <w:sz w:val="20"/>
      <w:szCs w:val="20"/>
    </w:rPr>
  </w:style>
  <w:style w:type="character" w:customStyle="1" w:styleId="a5">
    <w:name w:val="頁首 字元"/>
    <w:basedOn w:val="a0"/>
    <w:link w:val="a4"/>
    <w:uiPriority w:val="99"/>
    <w:rsid w:val="00AA2953"/>
    <w:rPr>
      <w:sz w:val="20"/>
      <w:szCs w:val="20"/>
    </w:rPr>
  </w:style>
  <w:style w:type="paragraph" w:styleId="a6">
    <w:name w:val="footer"/>
    <w:basedOn w:val="a"/>
    <w:link w:val="a7"/>
    <w:uiPriority w:val="99"/>
    <w:unhideWhenUsed/>
    <w:rsid w:val="00AA2953"/>
    <w:pPr>
      <w:tabs>
        <w:tab w:val="center" w:pos="4153"/>
        <w:tab w:val="right" w:pos="8306"/>
      </w:tabs>
      <w:snapToGrid w:val="0"/>
    </w:pPr>
    <w:rPr>
      <w:sz w:val="20"/>
      <w:szCs w:val="20"/>
    </w:rPr>
  </w:style>
  <w:style w:type="character" w:customStyle="1" w:styleId="a7">
    <w:name w:val="頁尾 字元"/>
    <w:basedOn w:val="a0"/>
    <w:link w:val="a6"/>
    <w:uiPriority w:val="99"/>
    <w:rsid w:val="00AA2953"/>
    <w:rPr>
      <w:sz w:val="20"/>
      <w:szCs w:val="20"/>
    </w:rPr>
  </w:style>
  <w:style w:type="table" w:styleId="a8">
    <w:name w:val="Table Grid"/>
    <w:basedOn w:val="a1"/>
    <w:uiPriority w:val="39"/>
    <w:rsid w:val="002C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3D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3DEC"/>
    <w:rPr>
      <w:rFonts w:asciiTheme="majorHAnsi" w:eastAsiaTheme="majorEastAsia" w:hAnsiTheme="majorHAnsi" w:cstheme="majorBidi"/>
      <w:sz w:val="18"/>
      <w:szCs w:val="18"/>
    </w:rPr>
  </w:style>
  <w:style w:type="paragraph" w:customStyle="1" w:styleId="Default">
    <w:name w:val="Default"/>
    <w:rsid w:val="00A13F34"/>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0"/>
    <w:uiPriority w:val="99"/>
    <w:unhideWhenUsed/>
    <w:rsid w:val="00127289"/>
    <w:rPr>
      <w:color w:val="3F4534"/>
      <w:u w:val="single"/>
    </w:rPr>
  </w:style>
  <w:style w:type="paragraph" w:styleId="Web">
    <w:name w:val="Normal (Web)"/>
    <w:basedOn w:val="a"/>
    <w:uiPriority w:val="99"/>
    <w:unhideWhenUsed/>
    <w:rsid w:val="00127289"/>
    <w:pPr>
      <w:widowControl/>
    </w:pPr>
    <w:rPr>
      <w:rFonts w:ascii="新細明體" w:eastAsia="新細明體" w:hAnsi="新細明體" w:cs="新細明體"/>
      <w:kern w:val="0"/>
      <w:szCs w:val="24"/>
    </w:rPr>
  </w:style>
  <w:style w:type="character" w:styleId="ac">
    <w:name w:val="Strong"/>
    <w:basedOn w:val="a0"/>
    <w:uiPriority w:val="22"/>
    <w:qFormat/>
    <w:rsid w:val="0012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4787">
      <w:bodyDiv w:val="1"/>
      <w:marLeft w:val="0"/>
      <w:marRight w:val="0"/>
      <w:marTop w:val="0"/>
      <w:marBottom w:val="0"/>
      <w:divBdr>
        <w:top w:val="none" w:sz="0" w:space="0" w:color="auto"/>
        <w:left w:val="none" w:sz="0" w:space="0" w:color="auto"/>
        <w:bottom w:val="none" w:sz="0" w:space="0" w:color="auto"/>
        <w:right w:val="none" w:sz="0" w:space="0" w:color="auto"/>
      </w:divBdr>
    </w:div>
    <w:div w:id="1295675304">
      <w:bodyDiv w:val="1"/>
      <w:marLeft w:val="0"/>
      <w:marRight w:val="0"/>
      <w:marTop w:val="0"/>
      <w:marBottom w:val="0"/>
      <w:divBdr>
        <w:top w:val="none" w:sz="0" w:space="0" w:color="auto"/>
        <w:left w:val="none" w:sz="0" w:space="0" w:color="auto"/>
        <w:bottom w:val="none" w:sz="0" w:space="0" w:color="auto"/>
        <w:right w:val="none" w:sz="0" w:space="0" w:color="auto"/>
      </w:divBdr>
    </w:div>
    <w:div w:id="1324355342">
      <w:bodyDiv w:val="1"/>
      <w:marLeft w:val="0"/>
      <w:marRight w:val="0"/>
      <w:marTop w:val="0"/>
      <w:marBottom w:val="0"/>
      <w:divBdr>
        <w:top w:val="none" w:sz="0" w:space="0" w:color="auto"/>
        <w:left w:val="none" w:sz="0" w:space="0" w:color="auto"/>
        <w:bottom w:val="none" w:sz="0" w:space="0" w:color="auto"/>
        <w:right w:val="none" w:sz="0" w:space="0" w:color="auto"/>
      </w:divBdr>
      <w:divsChild>
        <w:div w:id="44109814">
          <w:marLeft w:val="720"/>
          <w:marRight w:val="0"/>
          <w:marTop w:val="0"/>
          <w:marBottom w:val="0"/>
          <w:divBdr>
            <w:top w:val="none" w:sz="0" w:space="0" w:color="auto"/>
            <w:left w:val="none" w:sz="0" w:space="0" w:color="auto"/>
            <w:bottom w:val="none" w:sz="0" w:space="0" w:color="auto"/>
            <w:right w:val="none" w:sz="0" w:space="0" w:color="auto"/>
          </w:divBdr>
        </w:div>
      </w:divsChild>
    </w:div>
    <w:div w:id="1580676762">
      <w:bodyDiv w:val="1"/>
      <w:marLeft w:val="0"/>
      <w:marRight w:val="0"/>
      <w:marTop w:val="0"/>
      <w:marBottom w:val="0"/>
      <w:divBdr>
        <w:top w:val="none" w:sz="0" w:space="0" w:color="auto"/>
        <w:left w:val="none" w:sz="0" w:space="0" w:color="auto"/>
        <w:bottom w:val="none" w:sz="0" w:space="0" w:color="auto"/>
        <w:right w:val="none" w:sz="0" w:space="0" w:color="auto"/>
      </w:divBdr>
    </w:div>
    <w:div w:id="1687321782">
      <w:bodyDiv w:val="1"/>
      <w:marLeft w:val="0"/>
      <w:marRight w:val="0"/>
      <w:marTop w:val="0"/>
      <w:marBottom w:val="0"/>
      <w:divBdr>
        <w:top w:val="none" w:sz="0" w:space="0" w:color="auto"/>
        <w:left w:val="none" w:sz="0" w:space="0" w:color="auto"/>
        <w:bottom w:val="none" w:sz="0" w:space="0" w:color="auto"/>
        <w:right w:val="none" w:sz="0" w:space="0" w:color="auto"/>
      </w:divBdr>
    </w:div>
    <w:div w:id="1852992548">
      <w:bodyDiv w:val="1"/>
      <w:marLeft w:val="0"/>
      <w:marRight w:val="0"/>
      <w:marTop w:val="0"/>
      <w:marBottom w:val="0"/>
      <w:divBdr>
        <w:top w:val="none" w:sz="0" w:space="0" w:color="auto"/>
        <w:left w:val="none" w:sz="0" w:space="0" w:color="auto"/>
        <w:bottom w:val="none" w:sz="0" w:space="0" w:color="auto"/>
        <w:right w:val="none" w:sz="0" w:space="0" w:color="auto"/>
      </w:divBdr>
    </w:div>
    <w:div w:id="1865705364">
      <w:bodyDiv w:val="1"/>
      <w:marLeft w:val="0"/>
      <w:marRight w:val="0"/>
      <w:marTop w:val="0"/>
      <w:marBottom w:val="0"/>
      <w:divBdr>
        <w:top w:val="none" w:sz="0" w:space="0" w:color="auto"/>
        <w:left w:val="none" w:sz="0" w:space="0" w:color="auto"/>
        <w:bottom w:val="none" w:sz="0" w:space="0" w:color="auto"/>
        <w:right w:val="none" w:sz="0" w:space="0" w:color="auto"/>
      </w:divBdr>
    </w:div>
    <w:div w:id="1918055860">
      <w:bodyDiv w:val="1"/>
      <w:marLeft w:val="0"/>
      <w:marRight w:val="0"/>
      <w:marTop w:val="0"/>
      <w:marBottom w:val="0"/>
      <w:divBdr>
        <w:top w:val="none" w:sz="0" w:space="0" w:color="auto"/>
        <w:left w:val="none" w:sz="0" w:space="0" w:color="auto"/>
        <w:bottom w:val="none" w:sz="0" w:space="0" w:color="auto"/>
        <w:right w:val="none" w:sz="0" w:space="0" w:color="auto"/>
      </w:divBdr>
      <w:divsChild>
        <w:div w:id="941456219">
          <w:marLeft w:val="0"/>
          <w:marRight w:val="0"/>
          <w:marTop w:val="0"/>
          <w:marBottom w:val="0"/>
          <w:divBdr>
            <w:top w:val="none" w:sz="0" w:space="0" w:color="auto"/>
            <w:left w:val="none" w:sz="0" w:space="0" w:color="auto"/>
            <w:bottom w:val="none" w:sz="0" w:space="0" w:color="auto"/>
            <w:right w:val="none" w:sz="0" w:space="0" w:color="auto"/>
          </w:divBdr>
          <w:divsChild>
            <w:div w:id="1547522088">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taichung.gov.tw/AdvSearch/FormDownload/160/Download/201909160033/12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5920-8ABB-449C-9588-D240FB76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何佩珍</dc:creator>
  <cp:keywords/>
  <dc:description/>
  <cp:lastModifiedBy>劉芳玟</cp:lastModifiedBy>
  <cp:revision>4</cp:revision>
  <cp:lastPrinted>2019-01-30T10:01:00Z</cp:lastPrinted>
  <dcterms:created xsi:type="dcterms:W3CDTF">2021-03-02T02:25:00Z</dcterms:created>
  <dcterms:modified xsi:type="dcterms:W3CDTF">2021-03-03T00:37:00Z</dcterms:modified>
</cp:coreProperties>
</file>