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D69E7" w14:textId="77777777" w:rsidR="008552E0" w:rsidRDefault="00000000">
      <w:pPr>
        <w:spacing w:after="288" w:line="244" w:lineRule="auto"/>
        <w:ind w:left="168"/>
        <w:jc w:val="center"/>
        <w:rPr>
          <w:rFonts w:ascii="標楷體" w:eastAsia="標楷體" w:hAnsi="標楷體"/>
          <w:b/>
          <w:sz w:val="28"/>
        </w:rPr>
      </w:pPr>
      <w:proofErr w:type="gramStart"/>
      <w:r>
        <w:rPr>
          <w:rFonts w:ascii="標楷體" w:eastAsia="標楷體" w:hAnsi="標楷體"/>
          <w:b/>
          <w:sz w:val="28"/>
        </w:rPr>
        <w:t>115</w:t>
      </w:r>
      <w:proofErr w:type="gramEnd"/>
      <w:r>
        <w:rPr>
          <w:rFonts w:ascii="標楷體" w:eastAsia="標楷體" w:hAnsi="標楷體"/>
          <w:b/>
          <w:sz w:val="28"/>
        </w:rPr>
        <w:t>年度依長期照顧服務法設立之私立</w:t>
      </w:r>
      <w:proofErr w:type="gramStart"/>
      <w:r>
        <w:rPr>
          <w:rFonts w:ascii="標楷體" w:eastAsia="標楷體" w:hAnsi="標楷體"/>
          <w:b/>
          <w:sz w:val="28"/>
        </w:rPr>
        <w:t>住宿式長照</w:t>
      </w:r>
      <w:proofErr w:type="gramEnd"/>
      <w:r>
        <w:rPr>
          <w:rFonts w:ascii="標楷體" w:eastAsia="標楷體" w:hAnsi="標楷體"/>
          <w:b/>
          <w:sz w:val="28"/>
        </w:rPr>
        <w:t>機構個人資料保護行政檢查計畫</w:t>
      </w:r>
    </w:p>
    <w:p w14:paraId="507495F0" w14:textId="77777777" w:rsidR="008552E0" w:rsidRDefault="00000000">
      <w:pPr>
        <w:pStyle w:val="a3"/>
        <w:numPr>
          <w:ilvl w:val="0"/>
          <w:numId w:val="1"/>
        </w:numPr>
      </w:pPr>
      <w:r>
        <w:rPr>
          <w:rFonts w:ascii="標楷體" w:eastAsia="標楷體" w:hAnsi="標楷體"/>
          <w:sz w:val="28"/>
          <w:szCs w:val="28"/>
        </w:rPr>
        <w:t>依據：</w:t>
      </w:r>
    </w:p>
    <w:p w14:paraId="23A8FBEB" w14:textId="77777777" w:rsidR="008552E0" w:rsidRDefault="00000000">
      <w:pPr>
        <w:pStyle w:val="a3"/>
        <w:numPr>
          <w:ilvl w:val="0"/>
          <w:numId w:val="2"/>
        </w:numPr>
        <w:ind w:hanging="818"/>
        <w:rPr>
          <w:rFonts w:ascii="標楷體" w:eastAsia="標楷體" w:hAnsi="標楷體"/>
          <w:sz w:val="28"/>
          <w:szCs w:val="28"/>
        </w:rPr>
      </w:pPr>
      <w:r>
        <w:rPr>
          <w:rFonts w:ascii="標楷體" w:eastAsia="標楷體" w:hAnsi="標楷體"/>
          <w:sz w:val="28"/>
          <w:szCs w:val="28"/>
        </w:rPr>
        <w:t>個人資料保護法（下稱個資法）：</w:t>
      </w:r>
    </w:p>
    <w:p w14:paraId="24D53725" w14:textId="77777777" w:rsidR="008552E0" w:rsidRDefault="00000000">
      <w:pPr>
        <w:pStyle w:val="a3"/>
        <w:numPr>
          <w:ilvl w:val="0"/>
          <w:numId w:val="3"/>
        </w:numPr>
        <w:spacing w:after="43"/>
        <w:ind w:right="69"/>
        <w:rPr>
          <w:rFonts w:ascii="標楷體" w:eastAsia="標楷體" w:hAnsi="標楷體"/>
          <w:sz w:val="28"/>
          <w:szCs w:val="28"/>
        </w:rPr>
      </w:pPr>
      <w:r>
        <w:rPr>
          <w:rFonts w:ascii="標楷體" w:eastAsia="標楷體" w:hAnsi="標楷體"/>
          <w:sz w:val="28"/>
          <w:szCs w:val="28"/>
        </w:rPr>
        <w:t>第22條第1項規定：中央目的事業主管機關或直轄市、縣（市）政府為執行資料檔案安全維護、業務終止資料處理方法、國際傳輸限制或其他例行性業務檢查而認有必要或有違反本法規定之虞時，得派員攜帶執行職務證明文件，進入檢查，並得命相關人員為必要之說明、配合措施或提供相關證明資料。</w:t>
      </w:r>
    </w:p>
    <w:p w14:paraId="22B158F1" w14:textId="77777777" w:rsidR="008552E0" w:rsidRDefault="00000000">
      <w:pPr>
        <w:pStyle w:val="a3"/>
        <w:numPr>
          <w:ilvl w:val="0"/>
          <w:numId w:val="3"/>
        </w:numPr>
        <w:spacing w:after="43"/>
        <w:ind w:right="69"/>
        <w:rPr>
          <w:rFonts w:ascii="標楷體" w:eastAsia="標楷體" w:hAnsi="標楷體"/>
          <w:sz w:val="28"/>
          <w:szCs w:val="28"/>
        </w:rPr>
      </w:pPr>
      <w:r>
        <w:rPr>
          <w:rFonts w:ascii="標楷體" w:eastAsia="標楷體" w:hAnsi="標楷體"/>
          <w:sz w:val="28"/>
          <w:szCs w:val="28"/>
        </w:rPr>
        <w:t>第22條第3項規定：中央目的事業主管機關或直轄市、縣（市）政府為第一項檢查時，得率同資訊、電信或法律等專業人員共同為之。</w:t>
      </w:r>
    </w:p>
    <w:p w14:paraId="08ADC881" w14:textId="77777777" w:rsidR="008552E0" w:rsidRDefault="00000000">
      <w:pPr>
        <w:pStyle w:val="a3"/>
        <w:numPr>
          <w:ilvl w:val="0"/>
          <w:numId w:val="3"/>
        </w:numPr>
        <w:spacing w:after="43"/>
        <w:ind w:right="69"/>
        <w:rPr>
          <w:rFonts w:ascii="標楷體" w:eastAsia="標楷體" w:hAnsi="標楷體"/>
          <w:sz w:val="28"/>
          <w:szCs w:val="28"/>
        </w:rPr>
      </w:pPr>
      <w:r>
        <w:rPr>
          <w:rFonts w:ascii="標楷體" w:eastAsia="標楷體" w:hAnsi="標楷體"/>
          <w:sz w:val="28"/>
          <w:szCs w:val="28"/>
        </w:rPr>
        <w:t>第27條第1項規定：非公務機關保有個人資料檔案者，應</w:t>
      </w:r>
      <w:proofErr w:type="gramStart"/>
      <w:r>
        <w:rPr>
          <w:rFonts w:ascii="標楷體" w:eastAsia="標楷體" w:hAnsi="標楷體"/>
          <w:sz w:val="28"/>
          <w:szCs w:val="28"/>
        </w:rPr>
        <w:t>採</w:t>
      </w:r>
      <w:proofErr w:type="gramEnd"/>
      <w:r>
        <w:rPr>
          <w:rFonts w:ascii="標楷體" w:eastAsia="標楷體" w:hAnsi="標楷體"/>
          <w:sz w:val="28"/>
          <w:szCs w:val="28"/>
        </w:rPr>
        <w:t>行適當之安全措施，防止個人資料被竊取、竄改、毀損、滅失或洩漏。</w:t>
      </w:r>
    </w:p>
    <w:p w14:paraId="0DF1C420" w14:textId="77777777" w:rsidR="008552E0" w:rsidRDefault="00000000">
      <w:pPr>
        <w:pStyle w:val="a3"/>
        <w:numPr>
          <w:ilvl w:val="0"/>
          <w:numId w:val="2"/>
        </w:numPr>
        <w:ind w:hanging="818"/>
        <w:rPr>
          <w:rFonts w:ascii="標楷體" w:eastAsia="標楷體" w:hAnsi="標楷體"/>
          <w:sz w:val="28"/>
          <w:szCs w:val="28"/>
        </w:rPr>
      </w:pPr>
      <w:r>
        <w:rPr>
          <w:rFonts w:ascii="標楷體" w:eastAsia="標楷體" w:hAnsi="標楷體"/>
          <w:sz w:val="28"/>
          <w:szCs w:val="28"/>
        </w:rPr>
        <w:t>私立長期照顧服務機構（下稱長照機構）個人資料檔案安全維護計畫實施辦法：</w:t>
      </w:r>
    </w:p>
    <w:p w14:paraId="0EFDA923" w14:textId="77777777" w:rsidR="008552E0" w:rsidRDefault="00000000">
      <w:pPr>
        <w:pStyle w:val="a3"/>
        <w:numPr>
          <w:ilvl w:val="0"/>
          <w:numId w:val="4"/>
        </w:numPr>
        <w:spacing w:after="43"/>
        <w:ind w:right="69"/>
        <w:rPr>
          <w:rFonts w:ascii="標楷體" w:eastAsia="標楷體" w:hAnsi="標楷體"/>
          <w:sz w:val="28"/>
          <w:szCs w:val="28"/>
        </w:rPr>
      </w:pPr>
      <w:r>
        <w:rPr>
          <w:rFonts w:ascii="標楷體" w:eastAsia="標楷體" w:hAnsi="標楷體"/>
          <w:sz w:val="28"/>
          <w:szCs w:val="28"/>
        </w:rPr>
        <w:t>第4條：長照機構應依本辦法規定訂定安全維護計畫，並報經直轄市、縣（市）主管機關備查。前項安全維護計畫，應載明下列事項：一、個人資料蒐集、處理及利用之內部管理程序。二、個人資料之範圍及項目。三、資料安全管理及人員管理。四、事故之預防、通報及應變機制。五、設備安全管理。六、資料安全稽核機制。七、使用紀錄、軌跡資料及證據保存。八、業務終止後個人資料處理方法。九、個人資料安全維護之整體持續改善方案。</w:t>
      </w:r>
    </w:p>
    <w:p w14:paraId="344E6F52" w14:textId="77777777" w:rsidR="008552E0" w:rsidRDefault="00000000">
      <w:pPr>
        <w:pStyle w:val="a3"/>
        <w:numPr>
          <w:ilvl w:val="0"/>
          <w:numId w:val="4"/>
        </w:numPr>
        <w:spacing w:after="43"/>
        <w:ind w:right="69"/>
        <w:rPr>
          <w:rFonts w:ascii="標楷體" w:eastAsia="標楷體" w:hAnsi="標楷體"/>
          <w:sz w:val="28"/>
          <w:szCs w:val="28"/>
        </w:rPr>
      </w:pPr>
      <w:r>
        <w:rPr>
          <w:rFonts w:ascii="標楷體" w:eastAsia="標楷體" w:hAnsi="標楷體"/>
          <w:sz w:val="28"/>
          <w:szCs w:val="28"/>
        </w:rPr>
        <w:t>第17條：長照機構應於本辦法發布施行後一年內，完成安全維護計畫之訂定及實施；主管機關得定期派員檢查。</w:t>
      </w:r>
    </w:p>
    <w:p w14:paraId="40115AD4" w14:textId="77777777" w:rsidR="008552E0" w:rsidRDefault="00000000">
      <w:pPr>
        <w:pStyle w:val="a3"/>
        <w:numPr>
          <w:ilvl w:val="0"/>
          <w:numId w:val="1"/>
        </w:numPr>
        <w:spacing w:after="43"/>
        <w:ind w:right="69"/>
      </w:pPr>
      <w:r>
        <w:rPr>
          <w:rFonts w:ascii="標楷體" w:eastAsia="標楷體" w:hAnsi="標楷體" w:cs="Arial"/>
          <w:sz w:val="28"/>
          <w:szCs w:val="28"/>
        </w:rPr>
        <w:t>辦理方式</w:t>
      </w:r>
      <w:r>
        <w:rPr>
          <w:rFonts w:ascii="標楷體" w:eastAsia="標楷體" w:hAnsi="標楷體"/>
          <w:sz w:val="28"/>
          <w:szCs w:val="28"/>
        </w:rPr>
        <w:t>：</w:t>
      </w:r>
    </w:p>
    <w:p w14:paraId="74D66023" w14:textId="77777777" w:rsidR="008552E0" w:rsidRDefault="00000000">
      <w:pPr>
        <w:pStyle w:val="a3"/>
        <w:numPr>
          <w:ilvl w:val="0"/>
          <w:numId w:val="5"/>
        </w:numPr>
        <w:ind w:left="966" w:hanging="672"/>
        <w:rPr>
          <w:rFonts w:ascii="標楷體" w:eastAsia="標楷體" w:hAnsi="標楷體"/>
          <w:sz w:val="28"/>
          <w:szCs w:val="28"/>
        </w:rPr>
      </w:pPr>
      <w:r>
        <w:rPr>
          <w:rFonts w:ascii="標楷體" w:eastAsia="標楷體" w:hAnsi="標楷體"/>
          <w:sz w:val="28"/>
          <w:szCs w:val="28"/>
        </w:rPr>
        <w:t>抽查機制：</w:t>
      </w:r>
    </w:p>
    <w:p w14:paraId="5F3318D9" w14:textId="77777777" w:rsidR="008552E0" w:rsidRDefault="00000000">
      <w:pPr>
        <w:pStyle w:val="a3"/>
        <w:numPr>
          <w:ilvl w:val="0"/>
          <w:numId w:val="6"/>
        </w:numPr>
        <w:spacing w:after="43"/>
        <w:ind w:right="69"/>
        <w:rPr>
          <w:rFonts w:ascii="標楷體" w:eastAsia="標楷體" w:hAnsi="標楷體"/>
          <w:sz w:val="28"/>
          <w:szCs w:val="28"/>
        </w:rPr>
      </w:pPr>
      <w:r>
        <w:rPr>
          <w:rFonts w:ascii="標楷體" w:eastAsia="標楷體" w:hAnsi="標楷體"/>
          <w:sz w:val="28"/>
          <w:szCs w:val="28"/>
        </w:rPr>
        <w:t>由直轄市、縣（市）政府針對依長期照顧服務法設立之私立</w:t>
      </w:r>
      <w:proofErr w:type="gramStart"/>
      <w:r>
        <w:rPr>
          <w:rFonts w:ascii="標楷體" w:eastAsia="標楷體" w:hAnsi="標楷體"/>
          <w:sz w:val="28"/>
          <w:szCs w:val="28"/>
        </w:rPr>
        <w:t>住宿式長照</w:t>
      </w:r>
      <w:proofErr w:type="gramEnd"/>
      <w:r>
        <w:rPr>
          <w:rFonts w:ascii="標楷體" w:eastAsia="標楷體" w:hAnsi="標楷體"/>
          <w:sz w:val="28"/>
          <w:szCs w:val="28"/>
        </w:rPr>
        <w:t>機構抽查，轄內設立10家以上私立</w:t>
      </w:r>
      <w:proofErr w:type="gramStart"/>
      <w:r>
        <w:rPr>
          <w:rFonts w:ascii="標楷體" w:eastAsia="標楷體" w:hAnsi="標楷體"/>
          <w:sz w:val="28"/>
          <w:szCs w:val="28"/>
        </w:rPr>
        <w:t>住宿式長照</w:t>
      </w:r>
      <w:proofErr w:type="gramEnd"/>
      <w:r>
        <w:rPr>
          <w:rFonts w:ascii="標楷體" w:eastAsia="標楷體" w:hAnsi="標楷體"/>
          <w:sz w:val="28"/>
          <w:szCs w:val="28"/>
        </w:rPr>
        <w:t>機構之縣市至少抽查2家機構、機構數未達10家至少抽查1家機構，並得結合長期照顧服務機構設立許可及管理辦法第31條第2項之直轄市、縣（市）主管機關應每年至少辦理一次</w:t>
      </w:r>
      <w:proofErr w:type="gramStart"/>
      <w:r>
        <w:rPr>
          <w:rFonts w:ascii="標楷體" w:eastAsia="標楷體" w:hAnsi="標楷體"/>
          <w:sz w:val="28"/>
          <w:szCs w:val="28"/>
        </w:rPr>
        <w:t>不</w:t>
      </w:r>
      <w:proofErr w:type="gramEnd"/>
      <w:r>
        <w:rPr>
          <w:rFonts w:ascii="標楷體" w:eastAsia="標楷體" w:hAnsi="標楷體"/>
          <w:sz w:val="28"/>
          <w:szCs w:val="28"/>
        </w:rPr>
        <w:t>預先通知檢查辦理。</w:t>
      </w:r>
    </w:p>
    <w:p w14:paraId="464D19AB" w14:textId="77777777" w:rsidR="008552E0" w:rsidRDefault="00000000">
      <w:pPr>
        <w:pStyle w:val="a3"/>
        <w:numPr>
          <w:ilvl w:val="0"/>
          <w:numId w:val="6"/>
        </w:numPr>
        <w:spacing w:after="43"/>
        <w:ind w:right="69"/>
        <w:rPr>
          <w:rFonts w:ascii="標楷體" w:eastAsia="標楷體" w:hAnsi="標楷體"/>
          <w:sz w:val="28"/>
          <w:szCs w:val="28"/>
        </w:rPr>
      </w:pPr>
      <w:r>
        <w:rPr>
          <w:rFonts w:ascii="標楷體" w:eastAsia="標楷體" w:hAnsi="標楷體"/>
          <w:sz w:val="28"/>
          <w:szCs w:val="28"/>
        </w:rPr>
        <w:t>加強檢查：倘機構於過去</w:t>
      </w:r>
      <w:proofErr w:type="gramStart"/>
      <w:r>
        <w:rPr>
          <w:rFonts w:ascii="標楷體" w:eastAsia="標楷體" w:hAnsi="標楷體"/>
          <w:sz w:val="28"/>
          <w:szCs w:val="28"/>
        </w:rPr>
        <w:t>一</w:t>
      </w:r>
      <w:proofErr w:type="gramEnd"/>
      <w:r>
        <w:rPr>
          <w:rFonts w:ascii="標楷體" w:eastAsia="標楷體" w:hAnsi="標楷體"/>
          <w:sz w:val="28"/>
          <w:szCs w:val="28"/>
        </w:rPr>
        <w:t>年內曾有違反個資法規定情形，列入優先檢查名單加強檢查並回報衛生福利部檢查情形。</w:t>
      </w:r>
    </w:p>
    <w:p w14:paraId="16DE90FC" w14:textId="77777777" w:rsidR="008552E0" w:rsidRDefault="00000000">
      <w:pPr>
        <w:pStyle w:val="a3"/>
        <w:numPr>
          <w:ilvl w:val="0"/>
          <w:numId w:val="6"/>
        </w:numPr>
        <w:spacing w:after="43"/>
        <w:ind w:right="69"/>
      </w:pPr>
      <w:r>
        <w:rPr>
          <w:rFonts w:ascii="標楷體" w:eastAsia="標楷體" w:hAnsi="標楷體"/>
          <w:sz w:val="28"/>
          <w:szCs w:val="28"/>
        </w:rPr>
        <w:t>績</w:t>
      </w:r>
      <w:proofErr w:type="gramStart"/>
      <w:r>
        <w:rPr>
          <w:rFonts w:ascii="標楷體" w:eastAsia="標楷體" w:hAnsi="標楷體"/>
          <w:sz w:val="28"/>
          <w:szCs w:val="28"/>
        </w:rPr>
        <w:t>優免查</w:t>
      </w:r>
      <w:proofErr w:type="gramEnd"/>
      <w:r>
        <w:rPr>
          <w:rFonts w:ascii="標楷體" w:eastAsia="標楷體" w:hAnsi="標楷體"/>
          <w:sz w:val="28"/>
          <w:szCs w:val="28"/>
        </w:rPr>
        <w:t>：於受查時表現優良無缺失機構，得於次一</w:t>
      </w:r>
      <w:proofErr w:type="gramStart"/>
      <w:r>
        <w:rPr>
          <w:rFonts w:ascii="標楷體" w:eastAsia="標楷體" w:hAnsi="標楷體"/>
          <w:sz w:val="28"/>
          <w:szCs w:val="28"/>
        </w:rPr>
        <w:t>年度免查</w:t>
      </w:r>
      <w:proofErr w:type="gramEnd"/>
      <w:r>
        <w:rPr>
          <w:rFonts w:ascii="標楷體" w:eastAsia="標楷體" w:hAnsi="標楷體"/>
          <w:sz w:val="28"/>
          <w:szCs w:val="28"/>
        </w:rPr>
        <w:t>。</w:t>
      </w:r>
      <w:r>
        <w:rPr>
          <w:rFonts w:ascii="標楷體" w:eastAsia="標楷體" w:hAnsi="標楷體"/>
          <w:color w:val="000000"/>
          <w:sz w:val="28"/>
          <w:szCs w:val="28"/>
        </w:rPr>
        <w:t>倘直轄市、縣（市）政府轄內僅1家依長期照顧服務法設立之私立</w:t>
      </w:r>
      <w:proofErr w:type="gramStart"/>
      <w:r>
        <w:rPr>
          <w:rFonts w:ascii="標楷體" w:eastAsia="標楷體" w:hAnsi="標楷體"/>
          <w:color w:val="000000"/>
          <w:sz w:val="28"/>
          <w:szCs w:val="28"/>
        </w:rPr>
        <w:t>住宿式長照</w:t>
      </w:r>
      <w:proofErr w:type="gramEnd"/>
      <w:r>
        <w:rPr>
          <w:rFonts w:ascii="標楷體" w:eastAsia="標楷體" w:hAnsi="標楷體"/>
          <w:color w:val="000000"/>
          <w:sz w:val="28"/>
          <w:szCs w:val="28"/>
        </w:rPr>
        <w:t>機構，且</w:t>
      </w:r>
      <w:proofErr w:type="gramStart"/>
      <w:r>
        <w:rPr>
          <w:rFonts w:ascii="標楷體" w:eastAsia="標楷體" w:hAnsi="標楷體"/>
          <w:color w:val="000000"/>
          <w:sz w:val="28"/>
          <w:szCs w:val="28"/>
        </w:rPr>
        <w:t>114</w:t>
      </w:r>
      <w:proofErr w:type="gramEnd"/>
      <w:r>
        <w:rPr>
          <w:rFonts w:ascii="標楷體" w:eastAsia="標楷體" w:hAnsi="標楷體"/>
          <w:color w:val="000000"/>
          <w:sz w:val="28"/>
          <w:szCs w:val="28"/>
        </w:rPr>
        <w:t>年度抽查該機構表現優良無缺失，於115年得免進行檢查。</w:t>
      </w:r>
    </w:p>
    <w:p w14:paraId="736CE18B" w14:textId="77777777" w:rsidR="008552E0" w:rsidRDefault="00000000">
      <w:pPr>
        <w:pStyle w:val="a3"/>
        <w:numPr>
          <w:ilvl w:val="0"/>
          <w:numId w:val="5"/>
        </w:numPr>
        <w:ind w:left="966" w:hanging="672"/>
        <w:rPr>
          <w:rFonts w:ascii="標楷體" w:eastAsia="標楷體" w:hAnsi="標楷體"/>
          <w:sz w:val="28"/>
          <w:szCs w:val="28"/>
        </w:rPr>
      </w:pPr>
      <w:r>
        <w:rPr>
          <w:rFonts w:ascii="標楷體" w:eastAsia="標楷體" w:hAnsi="標楷體"/>
          <w:sz w:val="28"/>
          <w:szCs w:val="28"/>
        </w:rPr>
        <w:t>檢查報告：</w:t>
      </w:r>
    </w:p>
    <w:p w14:paraId="33159512" w14:textId="77777777" w:rsidR="008552E0" w:rsidRDefault="00000000">
      <w:pPr>
        <w:pStyle w:val="a3"/>
        <w:numPr>
          <w:ilvl w:val="0"/>
          <w:numId w:val="7"/>
        </w:numPr>
        <w:rPr>
          <w:rFonts w:ascii="標楷體" w:eastAsia="標楷體" w:hAnsi="標楷體"/>
          <w:sz w:val="28"/>
          <w:szCs w:val="28"/>
        </w:rPr>
      </w:pPr>
      <w:r>
        <w:rPr>
          <w:rFonts w:ascii="標楷體" w:eastAsia="標楷體" w:hAnsi="標楷體"/>
          <w:sz w:val="28"/>
          <w:szCs w:val="28"/>
        </w:rPr>
        <w:t>個人資料保護行政檢查查驗表及檢查報告範本</w:t>
      </w:r>
      <w:proofErr w:type="gramStart"/>
      <w:r>
        <w:rPr>
          <w:rFonts w:ascii="標楷體" w:eastAsia="標楷體" w:hAnsi="標楷體"/>
          <w:sz w:val="28"/>
          <w:szCs w:val="28"/>
        </w:rPr>
        <w:t>詳</w:t>
      </w:r>
      <w:proofErr w:type="gramEnd"/>
      <w:r>
        <w:rPr>
          <w:rFonts w:ascii="標楷體" w:eastAsia="標楷體" w:hAnsi="標楷體"/>
          <w:sz w:val="28"/>
          <w:szCs w:val="28"/>
        </w:rPr>
        <w:t>附件一、二。</w:t>
      </w:r>
    </w:p>
    <w:p w14:paraId="5E04ABE1" w14:textId="77777777" w:rsidR="008552E0" w:rsidRDefault="00000000">
      <w:pPr>
        <w:pStyle w:val="a3"/>
        <w:numPr>
          <w:ilvl w:val="0"/>
          <w:numId w:val="7"/>
        </w:numPr>
        <w:spacing w:after="43"/>
        <w:ind w:right="69"/>
      </w:pPr>
      <w:r>
        <w:rPr>
          <w:rFonts w:ascii="標楷體" w:eastAsia="標楷體" w:hAnsi="標楷體"/>
          <w:sz w:val="28"/>
          <w:szCs w:val="28"/>
        </w:rPr>
        <w:t>檢查團隊針對各查檢項目落實資訊安全管理防護措施的程度，分別以符合、不符合、待改善和不適用判定檢查結果。</w:t>
      </w:r>
      <w:r>
        <w:rPr>
          <w:rFonts w:ascii="標楷體" w:eastAsia="標楷體" w:hAnsi="標楷體" w:cs="Arial"/>
          <w:sz w:val="28"/>
          <w:szCs w:val="28"/>
        </w:rPr>
        <w:t xml:space="preserve"> </w:t>
      </w:r>
    </w:p>
    <w:p w14:paraId="7442B67E" w14:textId="77777777" w:rsidR="008552E0" w:rsidRDefault="00000000">
      <w:pPr>
        <w:pStyle w:val="a3"/>
        <w:widowControl/>
        <w:numPr>
          <w:ilvl w:val="0"/>
          <w:numId w:val="8"/>
        </w:numPr>
        <w:spacing w:after="97" w:line="264" w:lineRule="auto"/>
        <w:textAlignment w:val="auto"/>
      </w:pPr>
      <w:r>
        <w:rPr>
          <w:rFonts w:ascii="標楷體" w:eastAsia="標楷體" w:hAnsi="標楷體"/>
          <w:sz w:val="28"/>
          <w:szCs w:val="28"/>
        </w:rPr>
        <w:lastRenderedPageBreak/>
        <w:t>符合：對查檢項目，受查機構能夠提供充分書面或系統紀錄，紀錄</w:t>
      </w:r>
      <w:proofErr w:type="gramStart"/>
      <w:r>
        <w:rPr>
          <w:rFonts w:ascii="標楷體" w:eastAsia="標楷體" w:hAnsi="標楷體"/>
          <w:sz w:val="28"/>
          <w:szCs w:val="28"/>
        </w:rPr>
        <w:t>內容完且沒有</w:t>
      </w:r>
      <w:proofErr w:type="gramEnd"/>
      <w:r>
        <w:rPr>
          <w:rFonts w:ascii="標楷體" w:eastAsia="標楷體" w:hAnsi="標楷體"/>
          <w:sz w:val="28"/>
          <w:szCs w:val="28"/>
        </w:rPr>
        <w:t>錯誤或資料不一致。</w:t>
      </w:r>
      <w:r>
        <w:rPr>
          <w:rFonts w:ascii="標楷體" w:eastAsia="標楷體" w:hAnsi="標楷體" w:cs="Arial"/>
          <w:sz w:val="28"/>
          <w:szCs w:val="28"/>
        </w:rPr>
        <w:t xml:space="preserve"> </w:t>
      </w:r>
    </w:p>
    <w:p w14:paraId="3E600539" w14:textId="77777777" w:rsidR="008552E0" w:rsidRDefault="00000000">
      <w:pPr>
        <w:pStyle w:val="a3"/>
        <w:widowControl/>
        <w:numPr>
          <w:ilvl w:val="0"/>
          <w:numId w:val="8"/>
        </w:numPr>
        <w:spacing w:after="97" w:line="264" w:lineRule="auto"/>
        <w:textAlignment w:val="auto"/>
        <w:rPr>
          <w:rFonts w:ascii="標楷體" w:eastAsia="標楷體" w:hAnsi="標楷體"/>
          <w:sz w:val="28"/>
          <w:szCs w:val="28"/>
        </w:rPr>
      </w:pPr>
      <w:r>
        <w:rPr>
          <w:rFonts w:ascii="標楷體" w:eastAsia="標楷體" w:hAnsi="標楷體"/>
          <w:sz w:val="28"/>
          <w:szCs w:val="28"/>
        </w:rPr>
        <w:t>不符合：受查機構未執行查檢項目要求之作業程序，或其執行結果未符合程序目標。</w:t>
      </w:r>
    </w:p>
    <w:p w14:paraId="04B52285" w14:textId="77777777" w:rsidR="008552E0" w:rsidRDefault="00000000">
      <w:pPr>
        <w:pStyle w:val="a3"/>
        <w:widowControl/>
        <w:numPr>
          <w:ilvl w:val="0"/>
          <w:numId w:val="8"/>
        </w:numPr>
        <w:spacing w:after="97" w:line="264" w:lineRule="auto"/>
        <w:textAlignment w:val="auto"/>
        <w:rPr>
          <w:rFonts w:ascii="標楷體" w:eastAsia="標楷體" w:hAnsi="標楷體"/>
          <w:sz w:val="28"/>
          <w:szCs w:val="28"/>
        </w:rPr>
      </w:pPr>
      <w:r>
        <w:rPr>
          <w:rFonts w:ascii="標楷體" w:eastAsia="標楷體" w:hAnsi="標楷體"/>
          <w:sz w:val="28"/>
          <w:szCs w:val="28"/>
        </w:rPr>
        <w:t xml:space="preserve">部分改善: 受查機構未執行查檢項目要求之作業程序，或其執行結果部分符合程序目標。 </w:t>
      </w:r>
    </w:p>
    <w:p w14:paraId="33F9EE62" w14:textId="77777777" w:rsidR="008552E0" w:rsidRDefault="00000000">
      <w:pPr>
        <w:pStyle w:val="a3"/>
        <w:widowControl/>
        <w:numPr>
          <w:ilvl w:val="0"/>
          <w:numId w:val="8"/>
        </w:numPr>
        <w:spacing w:after="97" w:line="264" w:lineRule="auto"/>
        <w:textAlignment w:val="auto"/>
        <w:rPr>
          <w:rFonts w:ascii="標楷體" w:eastAsia="標楷體" w:hAnsi="標楷體"/>
          <w:sz w:val="28"/>
          <w:szCs w:val="28"/>
        </w:rPr>
      </w:pPr>
      <w:r>
        <w:rPr>
          <w:rFonts w:ascii="標楷體" w:eastAsia="標楷體" w:hAnsi="標楷體"/>
          <w:sz w:val="28"/>
          <w:szCs w:val="28"/>
        </w:rPr>
        <w:t>不適用：查檢項目不在要求範圍。</w:t>
      </w:r>
    </w:p>
    <w:p w14:paraId="163AE392" w14:textId="77777777" w:rsidR="008552E0" w:rsidRDefault="00000000">
      <w:pPr>
        <w:pStyle w:val="a3"/>
        <w:numPr>
          <w:ilvl w:val="0"/>
          <w:numId w:val="1"/>
        </w:numPr>
        <w:spacing w:after="43"/>
        <w:ind w:right="69"/>
        <w:rPr>
          <w:rFonts w:ascii="標楷體" w:eastAsia="標楷體" w:hAnsi="標楷體"/>
          <w:sz w:val="28"/>
          <w:szCs w:val="28"/>
        </w:rPr>
      </w:pPr>
      <w:r>
        <w:rPr>
          <w:rFonts w:ascii="標楷體" w:eastAsia="標楷體" w:hAnsi="標楷體"/>
          <w:sz w:val="28"/>
          <w:szCs w:val="28"/>
        </w:rPr>
        <w:t>檢查缺失矯正：</w:t>
      </w:r>
    </w:p>
    <w:p w14:paraId="6C3913D4" w14:textId="77777777" w:rsidR="008552E0" w:rsidRDefault="00000000">
      <w:pPr>
        <w:pStyle w:val="a3"/>
        <w:numPr>
          <w:ilvl w:val="0"/>
          <w:numId w:val="9"/>
        </w:numPr>
        <w:ind w:left="966" w:hanging="672"/>
        <w:rPr>
          <w:rFonts w:ascii="標楷體" w:eastAsia="標楷體" w:hAnsi="標楷體"/>
          <w:sz w:val="28"/>
          <w:szCs w:val="28"/>
        </w:rPr>
      </w:pPr>
      <w:r>
        <w:rPr>
          <w:rFonts w:ascii="標楷體" w:eastAsia="標楷體" w:hAnsi="標楷體"/>
          <w:sz w:val="28"/>
          <w:szCs w:val="28"/>
        </w:rPr>
        <w:t>行政檢查後一個月內，函送檢查報告予受查機構，針對待改善事項</w:t>
      </w:r>
      <w:proofErr w:type="gramStart"/>
      <w:r>
        <w:rPr>
          <w:rFonts w:ascii="標楷體" w:eastAsia="標楷體" w:hAnsi="標楷體"/>
          <w:sz w:val="28"/>
          <w:szCs w:val="28"/>
        </w:rPr>
        <w:t>研</w:t>
      </w:r>
      <w:proofErr w:type="gramEnd"/>
      <w:r>
        <w:rPr>
          <w:rFonts w:ascii="標楷體" w:eastAsia="標楷體" w:hAnsi="標楷體"/>
          <w:sz w:val="28"/>
          <w:szCs w:val="28"/>
        </w:rPr>
        <w:t>議因應作為及辦理時程，於一個月</w:t>
      </w:r>
      <w:proofErr w:type="gramStart"/>
      <w:r>
        <w:rPr>
          <w:rFonts w:ascii="標楷體" w:eastAsia="標楷體" w:hAnsi="標楷體"/>
          <w:sz w:val="28"/>
          <w:szCs w:val="28"/>
        </w:rPr>
        <w:t>內函</w:t>
      </w:r>
      <w:proofErr w:type="gramEnd"/>
      <w:r>
        <w:rPr>
          <w:rFonts w:ascii="標楷體" w:eastAsia="標楷體" w:hAnsi="標楷體"/>
          <w:sz w:val="28"/>
          <w:szCs w:val="28"/>
        </w:rPr>
        <w:t>復。</w:t>
      </w:r>
    </w:p>
    <w:p w14:paraId="64BAAA45" w14:textId="77777777" w:rsidR="008552E0" w:rsidRDefault="00000000">
      <w:pPr>
        <w:pStyle w:val="a3"/>
        <w:numPr>
          <w:ilvl w:val="0"/>
          <w:numId w:val="9"/>
        </w:numPr>
        <w:ind w:left="966" w:hanging="672"/>
        <w:rPr>
          <w:rFonts w:ascii="標楷體" w:eastAsia="標楷體" w:hAnsi="標楷體"/>
          <w:sz w:val="28"/>
          <w:szCs w:val="28"/>
        </w:rPr>
        <w:sectPr w:rsidR="008552E0">
          <w:footerReference w:type="default" r:id="rId7"/>
          <w:pgSz w:w="11906" w:h="16838"/>
          <w:pgMar w:top="720" w:right="720" w:bottom="720" w:left="720" w:header="720" w:footer="720" w:gutter="0"/>
          <w:cols w:space="720"/>
          <w:docGrid w:type="lines" w:linePitch="366"/>
        </w:sectPr>
      </w:pPr>
      <w:r>
        <w:rPr>
          <w:rFonts w:ascii="標楷體" w:eastAsia="標楷體" w:hAnsi="標楷體"/>
          <w:sz w:val="28"/>
          <w:szCs w:val="28"/>
        </w:rPr>
        <w:t xml:space="preserve">若違反個資法，依個資法限期改正與相關罰則辦理。 </w:t>
      </w:r>
    </w:p>
    <w:p w14:paraId="6822F573"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lastRenderedPageBreak/>
        <w:t>附件一、</w:t>
      </w:r>
      <w:bookmarkStart w:id="0" w:name="_Hlk130475549"/>
      <w:r>
        <w:rPr>
          <w:rFonts w:ascii="標楷體" w:eastAsia="標楷體" w:hAnsi="標楷體"/>
          <w:sz w:val="28"/>
          <w:szCs w:val="28"/>
        </w:rPr>
        <w:t>個人資料保護行政檢查查驗表</w:t>
      </w:r>
      <w:bookmarkEnd w:id="0"/>
    </w:p>
    <w:p w14:paraId="202F3B8F" w14:textId="77777777" w:rsidR="008552E0" w:rsidRDefault="00000000">
      <w:pPr>
        <w:pStyle w:val="a6"/>
        <w:tabs>
          <w:tab w:val="left" w:pos="480"/>
        </w:tabs>
        <w:spacing w:line="480" w:lineRule="exact"/>
        <w:ind w:left="840"/>
      </w:pPr>
      <w:r>
        <w:rPr>
          <w:rFonts w:ascii="標楷體" w:eastAsia="標楷體" w:hAnsi="標楷體"/>
          <w:kern w:val="0"/>
          <w:sz w:val="28"/>
          <w:szCs w:val="28"/>
        </w:rPr>
        <w:t>填 表 日 期：</w:t>
      </w:r>
      <w:r>
        <w:rPr>
          <w:rFonts w:ascii="標楷體" w:eastAsia="標楷體" w:hAnsi="標楷體"/>
          <w:sz w:val="28"/>
          <w:szCs w:val="28"/>
        </w:rPr>
        <w:t>________________________</w:t>
      </w:r>
    </w:p>
    <w:p w14:paraId="4F0C9D50" w14:textId="77777777" w:rsidR="008552E0" w:rsidRDefault="00000000">
      <w:pPr>
        <w:pStyle w:val="a6"/>
        <w:tabs>
          <w:tab w:val="left" w:pos="480"/>
        </w:tabs>
        <w:spacing w:line="480" w:lineRule="exact"/>
        <w:ind w:left="840"/>
      </w:pPr>
      <w:r>
        <w:rPr>
          <w:rFonts w:ascii="標楷體" w:eastAsia="標楷體" w:hAnsi="標楷體"/>
          <w:kern w:val="0"/>
          <w:sz w:val="28"/>
          <w:szCs w:val="28"/>
        </w:rPr>
        <w:t>機 構 名 稱：</w:t>
      </w:r>
      <w:r>
        <w:rPr>
          <w:rFonts w:ascii="標楷體" w:eastAsia="標楷體" w:hAnsi="標楷體"/>
          <w:sz w:val="28"/>
          <w:szCs w:val="28"/>
        </w:rPr>
        <w:t>________________________</w:t>
      </w:r>
    </w:p>
    <w:p w14:paraId="31FBE107" w14:textId="77777777" w:rsidR="008552E0" w:rsidRDefault="00000000">
      <w:pPr>
        <w:pStyle w:val="a6"/>
        <w:tabs>
          <w:tab w:val="left" w:pos="480"/>
        </w:tabs>
        <w:spacing w:line="480" w:lineRule="exact"/>
        <w:ind w:left="840"/>
      </w:pPr>
      <w:r>
        <w:rPr>
          <w:rFonts w:ascii="標楷體" w:eastAsia="標楷體" w:hAnsi="標楷體"/>
          <w:kern w:val="0"/>
          <w:sz w:val="28"/>
          <w:szCs w:val="28"/>
        </w:rPr>
        <w:t>聯   絡  人：</w:t>
      </w:r>
      <w:r>
        <w:rPr>
          <w:rFonts w:ascii="標楷體" w:eastAsia="標楷體" w:hAnsi="標楷體"/>
          <w:sz w:val="28"/>
          <w:szCs w:val="28"/>
        </w:rPr>
        <w:t>_________________________</w:t>
      </w:r>
    </w:p>
    <w:p w14:paraId="26F490A7" w14:textId="77777777" w:rsidR="008552E0" w:rsidRDefault="00000000">
      <w:pPr>
        <w:pStyle w:val="a6"/>
        <w:tabs>
          <w:tab w:val="left" w:pos="480"/>
        </w:tabs>
        <w:spacing w:line="480" w:lineRule="exact"/>
        <w:ind w:left="840"/>
      </w:pPr>
      <w:r>
        <w:rPr>
          <w:rFonts w:ascii="標楷體" w:eastAsia="標楷體" w:hAnsi="標楷體"/>
          <w:kern w:val="0"/>
          <w:sz w:val="28"/>
          <w:szCs w:val="28"/>
        </w:rPr>
        <w:t>連 絡 電 話：</w:t>
      </w:r>
      <w:r>
        <w:rPr>
          <w:rFonts w:ascii="標楷體" w:eastAsia="標楷體" w:hAnsi="標楷體"/>
          <w:sz w:val="28"/>
          <w:szCs w:val="28"/>
        </w:rPr>
        <w:t>________________________</w:t>
      </w:r>
    </w:p>
    <w:p w14:paraId="0F5E189C" w14:textId="77777777" w:rsidR="008552E0" w:rsidRDefault="00000000">
      <w:pPr>
        <w:pStyle w:val="a6"/>
        <w:tabs>
          <w:tab w:val="left" w:pos="480"/>
        </w:tabs>
        <w:spacing w:line="480" w:lineRule="exact"/>
        <w:ind w:left="840"/>
      </w:pPr>
      <w:r>
        <w:rPr>
          <w:rFonts w:ascii="標楷體" w:eastAsia="標楷體" w:hAnsi="標楷體"/>
          <w:kern w:val="0"/>
          <w:sz w:val="28"/>
          <w:szCs w:val="28"/>
        </w:rPr>
        <w:t>電 子 郵 件：</w:t>
      </w:r>
      <w:r>
        <w:rPr>
          <w:rFonts w:ascii="標楷體" w:eastAsia="標楷體" w:hAnsi="標楷體"/>
          <w:sz w:val="28"/>
          <w:szCs w:val="28"/>
        </w:rPr>
        <w:t>________________________</w:t>
      </w:r>
    </w:p>
    <w:tbl>
      <w:tblPr>
        <w:tblW w:w="14860" w:type="dxa"/>
        <w:tblInd w:w="532" w:type="dxa"/>
        <w:tblCellMar>
          <w:left w:w="10" w:type="dxa"/>
          <w:right w:w="10" w:type="dxa"/>
        </w:tblCellMar>
        <w:tblLook w:val="0000" w:firstRow="0" w:lastRow="0" w:firstColumn="0" w:lastColumn="0" w:noHBand="0" w:noVBand="0"/>
      </w:tblPr>
      <w:tblGrid>
        <w:gridCol w:w="3918"/>
        <w:gridCol w:w="2491"/>
        <w:gridCol w:w="2422"/>
        <w:gridCol w:w="666"/>
        <w:gridCol w:w="667"/>
        <w:gridCol w:w="667"/>
        <w:gridCol w:w="667"/>
        <w:gridCol w:w="1698"/>
        <w:gridCol w:w="1634"/>
        <w:gridCol w:w="30"/>
      </w:tblGrid>
      <w:tr w:rsidR="008552E0" w14:paraId="50A49CAD" w14:textId="77777777">
        <w:tblPrEx>
          <w:tblCellMar>
            <w:top w:w="0" w:type="dxa"/>
            <w:bottom w:w="0" w:type="dxa"/>
          </w:tblCellMar>
        </w:tblPrEx>
        <w:trPr>
          <w:trHeight w:val="364"/>
          <w:tblHeader/>
        </w:trPr>
        <w:tc>
          <w:tcPr>
            <w:tcW w:w="3918"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7E2C628" w14:textId="77777777" w:rsidR="008552E0" w:rsidRDefault="00000000">
            <w:pPr>
              <w:spacing w:line="480" w:lineRule="exact"/>
              <w:jc w:val="center"/>
              <w:rPr>
                <w:rFonts w:ascii="標楷體" w:eastAsia="標楷體" w:hAnsi="標楷體"/>
                <w:sz w:val="28"/>
                <w:szCs w:val="28"/>
              </w:rPr>
            </w:pPr>
            <w:r>
              <w:rPr>
                <w:rFonts w:ascii="標楷體" w:eastAsia="標楷體" w:hAnsi="標楷體"/>
                <w:sz w:val="28"/>
                <w:szCs w:val="28"/>
              </w:rPr>
              <w:t>查檢項目</w:t>
            </w:r>
          </w:p>
        </w:tc>
        <w:tc>
          <w:tcPr>
            <w:tcW w:w="249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1D8A9D3" w14:textId="77777777" w:rsidR="008552E0" w:rsidRDefault="00000000">
            <w:pPr>
              <w:spacing w:line="480" w:lineRule="exact"/>
              <w:jc w:val="center"/>
              <w:rPr>
                <w:rFonts w:ascii="標楷體" w:eastAsia="標楷體" w:hAnsi="標楷體"/>
                <w:sz w:val="28"/>
                <w:szCs w:val="28"/>
              </w:rPr>
            </w:pPr>
            <w:r>
              <w:rPr>
                <w:rFonts w:ascii="標楷體" w:eastAsia="標楷體" w:hAnsi="標楷體"/>
                <w:sz w:val="28"/>
                <w:szCs w:val="28"/>
              </w:rPr>
              <w:t>法源依據</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FF7CD75" w14:textId="77777777" w:rsidR="008552E0" w:rsidRDefault="00000000">
            <w:pPr>
              <w:spacing w:line="480" w:lineRule="exact"/>
              <w:jc w:val="center"/>
              <w:rPr>
                <w:rFonts w:ascii="標楷體" w:eastAsia="標楷體" w:hAnsi="標楷體"/>
                <w:sz w:val="28"/>
                <w:szCs w:val="28"/>
              </w:rPr>
            </w:pPr>
            <w:r>
              <w:rPr>
                <w:rFonts w:ascii="標楷體" w:eastAsia="標楷體" w:hAnsi="標楷體"/>
                <w:sz w:val="28"/>
                <w:szCs w:val="28"/>
              </w:rPr>
              <w:t>可檢視文件/紀錄</w:t>
            </w:r>
          </w:p>
        </w:tc>
        <w:tc>
          <w:tcPr>
            <w:tcW w:w="266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091D81F" w14:textId="77777777" w:rsidR="008552E0" w:rsidRDefault="00000000">
            <w:pPr>
              <w:spacing w:line="480" w:lineRule="exact"/>
              <w:jc w:val="center"/>
              <w:rPr>
                <w:rFonts w:ascii="標楷體" w:eastAsia="標楷體" w:hAnsi="標楷體"/>
                <w:sz w:val="28"/>
                <w:szCs w:val="28"/>
              </w:rPr>
            </w:pPr>
            <w:r>
              <w:rPr>
                <w:rFonts w:ascii="標楷體" w:eastAsia="標楷體" w:hAnsi="標楷體"/>
                <w:sz w:val="28"/>
                <w:szCs w:val="28"/>
              </w:rPr>
              <w:t>自評內容</w:t>
            </w:r>
          </w:p>
        </w:tc>
        <w:tc>
          <w:tcPr>
            <w:tcW w:w="1698"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61CF635" w14:textId="77777777" w:rsidR="008552E0" w:rsidRDefault="00000000">
            <w:pPr>
              <w:spacing w:line="480" w:lineRule="exact"/>
              <w:jc w:val="center"/>
            </w:pPr>
            <w:r>
              <w:rPr>
                <w:rFonts w:ascii="標楷體" w:eastAsia="標楷體" w:hAnsi="標楷體"/>
                <w:sz w:val="28"/>
                <w:szCs w:val="28"/>
              </w:rPr>
              <w:t>簡述原因</w:t>
            </w:r>
            <w:r>
              <w:rPr>
                <w:rStyle w:val="af"/>
                <w:rFonts w:ascii="標楷體" w:eastAsia="標楷體" w:hAnsi="標楷體"/>
                <w:sz w:val="28"/>
                <w:szCs w:val="28"/>
              </w:rPr>
              <w:footnoteReference w:id="1"/>
            </w: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01DF3AC" w14:textId="77777777" w:rsidR="008552E0" w:rsidRDefault="00000000">
            <w:pPr>
              <w:spacing w:line="480" w:lineRule="exact"/>
              <w:jc w:val="center"/>
              <w:rPr>
                <w:rFonts w:ascii="標楷體" w:eastAsia="標楷體" w:hAnsi="標楷體"/>
                <w:sz w:val="28"/>
                <w:szCs w:val="28"/>
              </w:rPr>
            </w:pPr>
            <w:r>
              <w:rPr>
                <w:rFonts w:ascii="標楷體" w:eastAsia="標楷體" w:hAnsi="標楷體"/>
                <w:sz w:val="28"/>
                <w:szCs w:val="28"/>
              </w:rPr>
              <w:t>佐證資料</w:t>
            </w:r>
          </w:p>
        </w:tc>
        <w:tc>
          <w:tcPr>
            <w:tcW w:w="30" w:type="dxa"/>
            <w:shd w:val="clear" w:color="auto" w:fill="auto"/>
            <w:tcMar>
              <w:top w:w="0" w:type="dxa"/>
              <w:left w:w="10" w:type="dxa"/>
              <w:bottom w:w="0" w:type="dxa"/>
              <w:right w:w="10" w:type="dxa"/>
            </w:tcMar>
          </w:tcPr>
          <w:p w14:paraId="3819CB9A" w14:textId="77777777" w:rsidR="008552E0" w:rsidRDefault="008552E0">
            <w:pPr>
              <w:spacing w:line="480" w:lineRule="exact"/>
              <w:jc w:val="center"/>
              <w:rPr>
                <w:rFonts w:ascii="標楷體" w:eastAsia="標楷體" w:hAnsi="標楷體"/>
                <w:sz w:val="28"/>
                <w:szCs w:val="28"/>
              </w:rPr>
            </w:pPr>
          </w:p>
        </w:tc>
      </w:tr>
      <w:tr w:rsidR="008552E0" w14:paraId="1C0AC91D" w14:textId="77777777">
        <w:tblPrEx>
          <w:tblCellMar>
            <w:top w:w="0" w:type="dxa"/>
            <w:bottom w:w="0" w:type="dxa"/>
          </w:tblCellMar>
        </w:tblPrEx>
        <w:trPr>
          <w:trHeight w:val="293"/>
          <w:tblHeader/>
        </w:trPr>
        <w:tc>
          <w:tcPr>
            <w:tcW w:w="3918"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61B687F" w14:textId="77777777" w:rsidR="008552E0" w:rsidRDefault="008552E0">
            <w:pPr>
              <w:spacing w:line="480" w:lineRule="exact"/>
              <w:rPr>
                <w:rFonts w:ascii="標楷體" w:eastAsia="標楷體" w:hAnsi="標楷體"/>
                <w:sz w:val="28"/>
                <w:szCs w:val="28"/>
              </w:rPr>
            </w:pPr>
          </w:p>
        </w:tc>
        <w:tc>
          <w:tcPr>
            <w:tcW w:w="249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484AD32" w14:textId="77777777" w:rsidR="008552E0" w:rsidRDefault="008552E0">
            <w:pPr>
              <w:spacing w:line="480" w:lineRule="exact"/>
              <w:rPr>
                <w:rFonts w:ascii="標楷體" w:eastAsia="標楷體" w:hAnsi="標楷體"/>
                <w:sz w:val="28"/>
                <w:szCs w:val="28"/>
              </w:rPr>
            </w:pPr>
          </w:p>
        </w:tc>
        <w:tc>
          <w:tcPr>
            <w:tcW w:w="2422"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0F547EF" w14:textId="77777777" w:rsidR="008552E0" w:rsidRDefault="008552E0">
            <w:pPr>
              <w:spacing w:line="480" w:lineRule="exact"/>
              <w:rPr>
                <w:rFonts w:ascii="標楷體" w:eastAsia="標楷體" w:hAnsi="標楷體"/>
                <w:sz w:val="28"/>
                <w:szCs w:val="28"/>
              </w:rPr>
            </w:pPr>
          </w:p>
        </w:tc>
        <w:tc>
          <w:tcPr>
            <w:tcW w:w="66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D55D88"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符合</w:t>
            </w:r>
          </w:p>
        </w:tc>
        <w:tc>
          <w:tcPr>
            <w:tcW w:w="6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0723613"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不符合</w:t>
            </w:r>
          </w:p>
        </w:tc>
        <w:tc>
          <w:tcPr>
            <w:tcW w:w="6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891408E"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部分符合</w:t>
            </w:r>
          </w:p>
        </w:tc>
        <w:tc>
          <w:tcPr>
            <w:tcW w:w="6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76676A1"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不適用</w:t>
            </w:r>
          </w:p>
        </w:tc>
        <w:tc>
          <w:tcPr>
            <w:tcW w:w="1698"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0E1DFAC" w14:textId="77777777" w:rsidR="008552E0" w:rsidRDefault="008552E0">
            <w:pPr>
              <w:spacing w:line="480" w:lineRule="exact"/>
              <w:rPr>
                <w:rFonts w:ascii="標楷體" w:eastAsia="標楷體" w:hAnsi="標楷體"/>
                <w:sz w:val="28"/>
                <w:szCs w:val="28"/>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44E9383" w14:textId="77777777" w:rsidR="008552E0" w:rsidRDefault="008552E0">
            <w:pPr>
              <w:spacing w:line="480" w:lineRule="exact"/>
              <w:rPr>
                <w:rFonts w:ascii="標楷體" w:eastAsia="標楷體" w:hAnsi="標楷體"/>
                <w:sz w:val="28"/>
                <w:szCs w:val="28"/>
              </w:rPr>
            </w:pPr>
          </w:p>
        </w:tc>
        <w:tc>
          <w:tcPr>
            <w:tcW w:w="30" w:type="dxa"/>
            <w:shd w:val="clear" w:color="auto" w:fill="auto"/>
            <w:tcMar>
              <w:top w:w="0" w:type="dxa"/>
              <w:left w:w="10" w:type="dxa"/>
              <w:bottom w:w="0" w:type="dxa"/>
              <w:right w:w="10" w:type="dxa"/>
            </w:tcMar>
          </w:tcPr>
          <w:p w14:paraId="157DF41D" w14:textId="77777777" w:rsidR="008552E0" w:rsidRDefault="008552E0">
            <w:pPr>
              <w:spacing w:line="480" w:lineRule="exact"/>
              <w:rPr>
                <w:rFonts w:ascii="標楷體" w:eastAsia="標楷體" w:hAnsi="標楷體"/>
                <w:sz w:val="28"/>
                <w:szCs w:val="28"/>
              </w:rPr>
            </w:pPr>
          </w:p>
        </w:tc>
      </w:tr>
      <w:tr w:rsidR="008552E0" w14:paraId="433AF796" w14:textId="77777777">
        <w:tblPrEx>
          <w:tblCellMar>
            <w:top w:w="0" w:type="dxa"/>
            <w:bottom w:w="0" w:type="dxa"/>
          </w:tblCellMar>
        </w:tblPrEx>
        <w:trPr>
          <w:trHeight w:val="970"/>
        </w:trPr>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4D22970"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1.法律/制度面</w:t>
            </w:r>
          </w:p>
          <w:p w14:paraId="6D8C8799"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1.1應定期執行個人資料相關法令盤點工作。</w:t>
            </w:r>
          </w:p>
        </w:tc>
      </w:tr>
      <w:tr w:rsidR="008552E0" w14:paraId="5E13FA99"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90AD6" w14:textId="77777777" w:rsidR="008552E0" w:rsidRDefault="00000000">
            <w:pPr>
              <w:spacing w:line="480" w:lineRule="exact"/>
              <w:jc w:val="both"/>
              <w:rPr>
                <w:rFonts w:ascii="標楷體" w:eastAsia="標楷體" w:hAnsi="標楷體"/>
                <w:kern w:val="0"/>
                <w:sz w:val="28"/>
                <w:szCs w:val="28"/>
              </w:rPr>
            </w:pPr>
            <w:r>
              <w:rPr>
                <w:rFonts w:ascii="標楷體" w:eastAsia="標楷體" w:hAnsi="標楷體"/>
                <w:kern w:val="0"/>
                <w:sz w:val="28"/>
                <w:szCs w:val="28"/>
              </w:rPr>
              <w:t>1.1.1是否依私立長期照顧服務機構個人資料檔案安全維護計畫實施辦法制定安全維護計畫？計畫內容是否涵蓋法定各項要求？</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1894F" w14:textId="77777777" w:rsidR="008552E0" w:rsidRDefault="00000000">
            <w:pPr>
              <w:pStyle w:val="a3"/>
              <w:widowControl/>
              <w:numPr>
                <w:ilvl w:val="0"/>
                <w:numId w:val="10"/>
              </w:numPr>
              <w:spacing w:line="480" w:lineRule="exact"/>
              <w:textAlignment w:val="auto"/>
              <w:rPr>
                <w:rFonts w:ascii="標楷體" w:eastAsia="標楷體" w:hAnsi="標楷體"/>
                <w:sz w:val="28"/>
                <w:szCs w:val="28"/>
              </w:rPr>
            </w:pPr>
            <w:r>
              <w:rPr>
                <w:rFonts w:ascii="標楷體" w:eastAsia="標楷體" w:hAnsi="標楷體"/>
                <w:sz w:val="28"/>
                <w:szCs w:val="28"/>
              </w:rPr>
              <w:t>個人資料保護法第27條第3項</w:t>
            </w:r>
          </w:p>
          <w:p w14:paraId="6BDD862C" w14:textId="77777777" w:rsidR="008552E0" w:rsidRDefault="00000000">
            <w:pPr>
              <w:pStyle w:val="a3"/>
              <w:widowControl/>
              <w:numPr>
                <w:ilvl w:val="0"/>
                <w:numId w:val="10"/>
              </w:numPr>
              <w:spacing w:line="480" w:lineRule="exact"/>
              <w:textAlignment w:val="auto"/>
              <w:rPr>
                <w:rFonts w:ascii="標楷體" w:eastAsia="標楷體" w:hAnsi="標楷體"/>
                <w:sz w:val="28"/>
                <w:szCs w:val="28"/>
              </w:rPr>
            </w:pPr>
            <w:r>
              <w:rPr>
                <w:rFonts w:ascii="標楷體" w:eastAsia="標楷體" w:hAnsi="標楷體"/>
                <w:sz w:val="28"/>
                <w:szCs w:val="28"/>
              </w:rPr>
              <w:t>私立長期照顧服務機構個人</w:t>
            </w:r>
            <w:r>
              <w:rPr>
                <w:rFonts w:ascii="標楷體" w:eastAsia="標楷體" w:hAnsi="標楷體"/>
                <w:sz w:val="28"/>
                <w:szCs w:val="28"/>
              </w:rPr>
              <w:lastRenderedPageBreak/>
              <w:t>資料檔案安全維護計畫實施辦法</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2419" w14:textId="77777777" w:rsidR="008552E0" w:rsidRDefault="00000000">
            <w:pPr>
              <w:pStyle w:val="a3"/>
              <w:widowControl/>
              <w:numPr>
                <w:ilvl w:val="0"/>
                <w:numId w:val="10"/>
              </w:numPr>
              <w:spacing w:line="480" w:lineRule="exact"/>
              <w:textAlignment w:val="auto"/>
              <w:rPr>
                <w:rFonts w:ascii="標楷體" w:eastAsia="標楷體" w:hAnsi="標楷體"/>
                <w:sz w:val="28"/>
                <w:szCs w:val="28"/>
              </w:rPr>
            </w:pPr>
            <w:r>
              <w:rPr>
                <w:rFonts w:ascii="標楷體" w:eastAsia="標楷體" w:hAnsi="標楷體"/>
                <w:sz w:val="28"/>
                <w:szCs w:val="28"/>
              </w:rPr>
              <w:lastRenderedPageBreak/>
              <w:t>安全維護計畫</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28BF5"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E450"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8E47"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22FF" w14:textId="77777777" w:rsidR="008552E0" w:rsidRDefault="008552E0">
            <w:pPr>
              <w:spacing w:line="480" w:lineRule="exact"/>
              <w:rPr>
                <w:rFonts w:ascii="標楷體" w:eastAsia="標楷體" w:hAnsi="標楷體"/>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4502" w14:textId="77777777" w:rsidR="008552E0" w:rsidRDefault="008552E0">
            <w:pPr>
              <w:spacing w:line="480" w:lineRule="exact"/>
              <w:rPr>
                <w:rFonts w:ascii="標楷體" w:eastAsia="標楷體" w:hAnsi="標楷體"/>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5CA9" w14:textId="77777777" w:rsidR="008552E0" w:rsidRDefault="008552E0">
            <w:pPr>
              <w:spacing w:line="480" w:lineRule="exact"/>
              <w:rPr>
                <w:rFonts w:ascii="標楷體" w:eastAsia="標楷體" w:hAnsi="標楷體"/>
                <w:sz w:val="28"/>
                <w:szCs w:val="28"/>
              </w:rPr>
            </w:pPr>
          </w:p>
        </w:tc>
        <w:tc>
          <w:tcPr>
            <w:tcW w:w="30" w:type="dxa"/>
            <w:shd w:val="clear" w:color="auto" w:fill="auto"/>
            <w:tcMar>
              <w:top w:w="0" w:type="dxa"/>
              <w:left w:w="10" w:type="dxa"/>
              <w:bottom w:w="0" w:type="dxa"/>
              <w:right w:w="10" w:type="dxa"/>
            </w:tcMar>
          </w:tcPr>
          <w:p w14:paraId="53076755" w14:textId="77777777" w:rsidR="008552E0" w:rsidRDefault="008552E0">
            <w:pPr>
              <w:spacing w:line="480" w:lineRule="exact"/>
              <w:rPr>
                <w:rFonts w:ascii="標楷體" w:eastAsia="標楷體" w:hAnsi="標楷體"/>
                <w:sz w:val="28"/>
                <w:szCs w:val="28"/>
              </w:rPr>
            </w:pPr>
          </w:p>
        </w:tc>
      </w:tr>
      <w:tr w:rsidR="008552E0" w14:paraId="3E37D30F"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1B944" w14:textId="77777777" w:rsidR="008552E0" w:rsidRDefault="00000000">
            <w:pPr>
              <w:spacing w:line="480" w:lineRule="exact"/>
              <w:jc w:val="both"/>
              <w:rPr>
                <w:rFonts w:ascii="標楷體" w:eastAsia="標楷體" w:hAnsi="標楷體"/>
                <w:kern w:val="0"/>
                <w:sz w:val="28"/>
                <w:szCs w:val="28"/>
              </w:rPr>
            </w:pPr>
            <w:r>
              <w:rPr>
                <w:rFonts w:ascii="標楷體" w:eastAsia="標楷體" w:hAnsi="標楷體"/>
                <w:kern w:val="0"/>
                <w:sz w:val="28"/>
                <w:szCs w:val="28"/>
              </w:rPr>
              <w:t>1.1.2蒐集個人資料時是否進行告知並含有下列要求項目：</w:t>
            </w:r>
          </w:p>
          <w:p w14:paraId="6EAD3EF1" w14:textId="77777777" w:rsidR="008552E0" w:rsidRDefault="00000000">
            <w:pPr>
              <w:spacing w:line="480" w:lineRule="exact"/>
              <w:jc w:val="both"/>
              <w:rPr>
                <w:rFonts w:ascii="標楷體" w:eastAsia="標楷體" w:hAnsi="標楷體"/>
                <w:kern w:val="0"/>
                <w:sz w:val="28"/>
                <w:szCs w:val="28"/>
              </w:rPr>
            </w:pPr>
            <w:r>
              <w:rPr>
                <w:rFonts w:ascii="標楷體" w:eastAsia="標楷體" w:hAnsi="標楷體"/>
                <w:kern w:val="0"/>
                <w:sz w:val="28"/>
                <w:szCs w:val="28"/>
              </w:rPr>
              <w:t>一、組織名稱。</w:t>
            </w:r>
          </w:p>
          <w:p w14:paraId="07548A35" w14:textId="77777777" w:rsidR="008552E0" w:rsidRDefault="00000000">
            <w:pPr>
              <w:spacing w:line="480" w:lineRule="exact"/>
              <w:jc w:val="both"/>
              <w:rPr>
                <w:rFonts w:ascii="標楷體" w:eastAsia="標楷體" w:hAnsi="標楷體"/>
                <w:kern w:val="0"/>
                <w:sz w:val="28"/>
                <w:szCs w:val="28"/>
              </w:rPr>
            </w:pPr>
            <w:r>
              <w:rPr>
                <w:rFonts w:ascii="標楷體" w:eastAsia="標楷體" w:hAnsi="標楷體"/>
                <w:kern w:val="0"/>
                <w:sz w:val="28"/>
                <w:szCs w:val="28"/>
              </w:rPr>
              <w:t>二、蒐集之目的。</w:t>
            </w:r>
          </w:p>
          <w:p w14:paraId="5146C109" w14:textId="77777777" w:rsidR="008552E0" w:rsidRDefault="00000000">
            <w:pPr>
              <w:spacing w:line="480" w:lineRule="exact"/>
              <w:jc w:val="both"/>
              <w:rPr>
                <w:rFonts w:ascii="標楷體" w:eastAsia="標楷體" w:hAnsi="標楷體"/>
                <w:kern w:val="0"/>
                <w:sz w:val="28"/>
                <w:szCs w:val="28"/>
              </w:rPr>
            </w:pPr>
            <w:r>
              <w:rPr>
                <w:rFonts w:ascii="標楷體" w:eastAsia="標楷體" w:hAnsi="標楷體"/>
                <w:kern w:val="0"/>
                <w:sz w:val="28"/>
                <w:szCs w:val="28"/>
              </w:rPr>
              <w:t>三、個人資料之類別。</w:t>
            </w:r>
          </w:p>
          <w:p w14:paraId="22684F70" w14:textId="77777777" w:rsidR="008552E0" w:rsidRDefault="00000000">
            <w:pPr>
              <w:spacing w:line="480" w:lineRule="exact"/>
              <w:jc w:val="both"/>
              <w:rPr>
                <w:rFonts w:ascii="標楷體" w:eastAsia="標楷體" w:hAnsi="標楷體"/>
                <w:kern w:val="0"/>
                <w:sz w:val="28"/>
                <w:szCs w:val="28"/>
              </w:rPr>
            </w:pPr>
            <w:r>
              <w:rPr>
                <w:rFonts w:ascii="標楷體" w:eastAsia="標楷體" w:hAnsi="標楷體"/>
                <w:kern w:val="0"/>
                <w:sz w:val="28"/>
                <w:szCs w:val="28"/>
              </w:rPr>
              <w:t>四、個人資料利用之</w:t>
            </w:r>
            <w:proofErr w:type="gramStart"/>
            <w:r>
              <w:rPr>
                <w:rFonts w:ascii="標楷體" w:eastAsia="標楷體" w:hAnsi="標楷體"/>
                <w:kern w:val="0"/>
                <w:sz w:val="28"/>
                <w:szCs w:val="28"/>
              </w:rPr>
              <w:t>期間、</w:t>
            </w:r>
            <w:proofErr w:type="gramEnd"/>
            <w:r>
              <w:rPr>
                <w:rFonts w:ascii="標楷體" w:eastAsia="標楷體" w:hAnsi="標楷體"/>
                <w:kern w:val="0"/>
                <w:sz w:val="28"/>
                <w:szCs w:val="28"/>
              </w:rPr>
              <w:t>地區、對象及方式。</w:t>
            </w:r>
          </w:p>
          <w:p w14:paraId="16BC3503" w14:textId="77777777" w:rsidR="008552E0" w:rsidRDefault="00000000">
            <w:pPr>
              <w:spacing w:line="480" w:lineRule="exact"/>
              <w:jc w:val="both"/>
              <w:rPr>
                <w:rFonts w:ascii="標楷體" w:eastAsia="標楷體" w:hAnsi="標楷體"/>
                <w:kern w:val="0"/>
                <w:sz w:val="28"/>
                <w:szCs w:val="28"/>
              </w:rPr>
            </w:pPr>
            <w:r>
              <w:rPr>
                <w:rFonts w:ascii="標楷體" w:eastAsia="標楷體" w:hAnsi="標楷體"/>
                <w:kern w:val="0"/>
                <w:sz w:val="28"/>
                <w:szCs w:val="28"/>
              </w:rPr>
              <w:t>五、當事人得行使之權利及方式。</w:t>
            </w:r>
          </w:p>
          <w:p w14:paraId="4D4A65D7" w14:textId="77777777" w:rsidR="008552E0" w:rsidRDefault="00000000">
            <w:pPr>
              <w:spacing w:line="480" w:lineRule="exact"/>
              <w:jc w:val="both"/>
              <w:rPr>
                <w:rFonts w:ascii="標楷體" w:eastAsia="標楷體" w:hAnsi="標楷體"/>
                <w:kern w:val="0"/>
                <w:sz w:val="28"/>
                <w:szCs w:val="28"/>
              </w:rPr>
            </w:pPr>
            <w:r>
              <w:rPr>
                <w:rFonts w:ascii="標楷體" w:eastAsia="標楷體" w:hAnsi="標楷體"/>
                <w:kern w:val="0"/>
                <w:sz w:val="28"/>
                <w:szCs w:val="28"/>
              </w:rPr>
              <w:t>六、當事人得自由選擇提供個人資料時，不提供將對其權益之影響。</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1DA53" w14:textId="77777777" w:rsidR="008552E0" w:rsidRDefault="00000000">
            <w:pPr>
              <w:pStyle w:val="a3"/>
              <w:widowControl/>
              <w:numPr>
                <w:ilvl w:val="0"/>
                <w:numId w:val="11"/>
              </w:numPr>
              <w:spacing w:line="480" w:lineRule="exact"/>
              <w:textAlignment w:val="auto"/>
              <w:rPr>
                <w:rFonts w:ascii="標楷體" w:eastAsia="標楷體" w:hAnsi="標楷體"/>
                <w:sz w:val="28"/>
                <w:szCs w:val="28"/>
              </w:rPr>
            </w:pPr>
            <w:r>
              <w:rPr>
                <w:rFonts w:ascii="標楷體" w:eastAsia="標楷體" w:hAnsi="標楷體"/>
                <w:sz w:val="28"/>
                <w:szCs w:val="28"/>
              </w:rPr>
              <w:t>個人資料保護法第8條</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1673D" w14:textId="77777777" w:rsidR="008552E0" w:rsidRDefault="00000000">
            <w:pPr>
              <w:pStyle w:val="a3"/>
              <w:widowControl/>
              <w:numPr>
                <w:ilvl w:val="0"/>
                <w:numId w:val="10"/>
              </w:numPr>
              <w:spacing w:line="480" w:lineRule="exact"/>
              <w:textAlignment w:val="auto"/>
            </w:pPr>
            <w:r>
              <w:rPr>
                <w:rFonts w:ascii="標楷體" w:eastAsia="標楷體" w:hAnsi="標楷體"/>
                <w:sz w:val="28"/>
                <w:szCs w:val="28"/>
              </w:rPr>
              <w:t>蒐集處理及利用個人資料告知事項</w:t>
            </w:r>
            <w:r>
              <w:rPr>
                <w:rFonts w:ascii="標楷體" w:eastAsia="標楷體" w:hAnsi="標楷體"/>
                <w:color w:val="000000"/>
                <w:sz w:val="28"/>
                <w:szCs w:val="28"/>
              </w:rPr>
              <w:t>（建議檢視機構與住民簽訂之契約是否含定型化契約範本附件二）</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254C4"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AD997"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4F65"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B1DA" w14:textId="77777777" w:rsidR="008552E0" w:rsidRDefault="008552E0">
            <w:pPr>
              <w:spacing w:line="480" w:lineRule="exact"/>
              <w:rPr>
                <w:rFonts w:ascii="標楷體" w:eastAsia="標楷體" w:hAnsi="標楷體"/>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7E211" w14:textId="77777777" w:rsidR="008552E0" w:rsidRDefault="008552E0">
            <w:pPr>
              <w:spacing w:line="480" w:lineRule="exact"/>
              <w:rPr>
                <w:rFonts w:ascii="標楷體" w:eastAsia="標楷體" w:hAnsi="標楷體"/>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89957" w14:textId="77777777" w:rsidR="008552E0" w:rsidRDefault="008552E0">
            <w:pPr>
              <w:spacing w:line="480" w:lineRule="exact"/>
              <w:rPr>
                <w:rFonts w:ascii="標楷體" w:eastAsia="標楷體" w:hAnsi="標楷體"/>
                <w:sz w:val="28"/>
                <w:szCs w:val="28"/>
              </w:rPr>
            </w:pPr>
          </w:p>
        </w:tc>
        <w:tc>
          <w:tcPr>
            <w:tcW w:w="30" w:type="dxa"/>
            <w:shd w:val="clear" w:color="auto" w:fill="auto"/>
            <w:tcMar>
              <w:top w:w="0" w:type="dxa"/>
              <w:left w:w="10" w:type="dxa"/>
              <w:bottom w:w="0" w:type="dxa"/>
              <w:right w:w="10" w:type="dxa"/>
            </w:tcMar>
          </w:tcPr>
          <w:p w14:paraId="492F7F6A" w14:textId="77777777" w:rsidR="008552E0" w:rsidRDefault="008552E0">
            <w:pPr>
              <w:spacing w:line="480" w:lineRule="exact"/>
              <w:rPr>
                <w:rFonts w:ascii="標楷體" w:eastAsia="標楷體" w:hAnsi="標楷體"/>
                <w:sz w:val="28"/>
                <w:szCs w:val="28"/>
              </w:rPr>
            </w:pPr>
          </w:p>
        </w:tc>
      </w:tr>
      <w:tr w:rsidR="008552E0" w14:paraId="2AE2C8B0"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A8C036"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lastRenderedPageBreak/>
              <w:t>1.2個人資料使用紀錄、軌跡資料及相關證據應妥善保管、定期覆核並實施適當的防竄改措施。</w:t>
            </w:r>
          </w:p>
        </w:tc>
      </w:tr>
      <w:tr w:rsidR="008552E0" w14:paraId="571EE361"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9BF29" w14:textId="77777777" w:rsidR="008552E0" w:rsidRDefault="00000000">
            <w:pPr>
              <w:spacing w:line="480" w:lineRule="exact"/>
              <w:jc w:val="both"/>
              <w:rPr>
                <w:rFonts w:ascii="標楷體" w:eastAsia="標楷體" w:hAnsi="標楷體"/>
                <w:kern w:val="0"/>
                <w:sz w:val="28"/>
                <w:szCs w:val="28"/>
              </w:rPr>
            </w:pPr>
            <w:r>
              <w:rPr>
                <w:rFonts w:ascii="標楷體" w:eastAsia="標楷體" w:hAnsi="標楷體"/>
                <w:kern w:val="0"/>
                <w:sz w:val="28"/>
                <w:szCs w:val="28"/>
              </w:rPr>
              <w:t>1.2.1因業務需求經權責主管授權執行個人資料之處理行為，是否留存包括使用者身分與其行為紀錄等內容之軌跡資料檔以供事後查核或舉證？</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5CB7"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個人資料保護法施行細則第12條第2項第10款</w:t>
            </w:r>
          </w:p>
          <w:p w14:paraId="735CA3A1"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5ECF" w14:textId="77777777" w:rsidR="008552E0" w:rsidRDefault="00000000">
            <w:pPr>
              <w:pStyle w:val="a3"/>
              <w:widowControl/>
              <w:numPr>
                <w:ilvl w:val="0"/>
                <w:numId w:val="10"/>
              </w:numPr>
              <w:spacing w:line="480" w:lineRule="exact"/>
              <w:textAlignment w:val="auto"/>
              <w:rPr>
                <w:rFonts w:ascii="標楷體" w:eastAsia="標楷體" w:hAnsi="標楷體"/>
                <w:sz w:val="28"/>
                <w:szCs w:val="28"/>
              </w:rPr>
            </w:pPr>
            <w:proofErr w:type="gramStart"/>
            <w:r>
              <w:rPr>
                <w:rFonts w:ascii="標楷體" w:eastAsia="標楷體" w:hAnsi="標楷體"/>
                <w:sz w:val="28"/>
                <w:szCs w:val="28"/>
              </w:rPr>
              <w:t>個</w:t>
            </w:r>
            <w:proofErr w:type="gramEnd"/>
            <w:r>
              <w:rPr>
                <w:rFonts w:ascii="標楷體" w:eastAsia="標楷體" w:hAnsi="標楷體"/>
                <w:sz w:val="28"/>
                <w:szCs w:val="28"/>
              </w:rPr>
              <w:t>資處理相關LOG紀錄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06D7"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1F33"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D11B"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A9A9" w14:textId="77777777" w:rsidR="008552E0" w:rsidRDefault="008552E0">
            <w:pPr>
              <w:spacing w:line="480" w:lineRule="exact"/>
              <w:rPr>
                <w:rFonts w:ascii="標楷體" w:eastAsia="標楷體" w:hAnsi="標楷體"/>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BA2B9" w14:textId="77777777" w:rsidR="008552E0" w:rsidRDefault="008552E0">
            <w:pPr>
              <w:spacing w:line="480" w:lineRule="exact"/>
              <w:rPr>
                <w:rFonts w:ascii="標楷體" w:eastAsia="標楷體" w:hAnsi="標楷體"/>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E3D04" w14:textId="77777777" w:rsidR="008552E0" w:rsidRDefault="008552E0">
            <w:pPr>
              <w:spacing w:line="480" w:lineRule="exact"/>
              <w:rPr>
                <w:rFonts w:ascii="標楷體" w:eastAsia="標楷體" w:hAnsi="標楷體"/>
                <w:sz w:val="28"/>
                <w:szCs w:val="28"/>
              </w:rPr>
            </w:pPr>
          </w:p>
        </w:tc>
        <w:tc>
          <w:tcPr>
            <w:tcW w:w="30" w:type="dxa"/>
            <w:shd w:val="clear" w:color="auto" w:fill="auto"/>
            <w:tcMar>
              <w:top w:w="0" w:type="dxa"/>
              <w:left w:w="10" w:type="dxa"/>
              <w:bottom w:w="0" w:type="dxa"/>
              <w:right w:w="10" w:type="dxa"/>
            </w:tcMar>
          </w:tcPr>
          <w:p w14:paraId="6D57A9ED" w14:textId="77777777" w:rsidR="008552E0" w:rsidRDefault="008552E0">
            <w:pPr>
              <w:spacing w:line="480" w:lineRule="exact"/>
              <w:rPr>
                <w:rFonts w:ascii="標楷體" w:eastAsia="標楷體" w:hAnsi="標楷體"/>
                <w:sz w:val="28"/>
                <w:szCs w:val="28"/>
              </w:rPr>
            </w:pPr>
          </w:p>
        </w:tc>
      </w:tr>
      <w:tr w:rsidR="008552E0" w14:paraId="3701D878"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EADC" w14:textId="77777777" w:rsidR="008552E0" w:rsidRDefault="00000000">
            <w:pPr>
              <w:spacing w:line="480" w:lineRule="exact"/>
              <w:jc w:val="both"/>
              <w:rPr>
                <w:rFonts w:ascii="標楷體" w:eastAsia="標楷體" w:hAnsi="標楷體"/>
                <w:kern w:val="0"/>
                <w:sz w:val="28"/>
                <w:szCs w:val="28"/>
              </w:rPr>
            </w:pPr>
            <w:r>
              <w:rPr>
                <w:rFonts w:ascii="標楷體" w:eastAsia="標楷體" w:hAnsi="標楷體"/>
                <w:kern w:val="0"/>
                <w:sz w:val="28"/>
                <w:szCs w:val="28"/>
              </w:rPr>
              <w:t>1.2.2是否定期檢視紙本及電子</w:t>
            </w:r>
            <w:proofErr w:type="gramStart"/>
            <w:r>
              <w:rPr>
                <w:rFonts w:ascii="標楷體" w:eastAsia="標楷體" w:hAnsi="標楷體"/>
                <w:kern w:val="0"/>
                <w:sz w:val="28"/>
                <w:szCs w:val="28"/>
              </w:rPr>
              <w:t>個</w:t>
            </w:r>
            <w:proofErr w:type="gramEnd"/>
            <w:r>
              <w:rPr>
                <w:rFonts w:ascii="標楷體" w:eastAsia="標楷體" w:hAnsi="標楷體"/>
                <w:kern w:val="0"/>
                <w:sz w:val="28"/>
                <w:szCs w:val="28"/>
              </w:rPr>
              <w:t>資檔案之傳輸申請及核可紀錄，確保傳輸行為均經過核准？</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FE5F9"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個人資料保護法施行細則第12條第2項第10款</w:t>
            </w:r>
          </w:p>
          <w:p w14:paraId="11F63217" w14:textId="77777777" w:rsidR="008552E0" w:rsidRDefault="008552E0">
            <w:pPr>
              <w:widowControl/>
              <w:spacing w:line="480" w:lineRule="exact"/>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4B69" w14:textId="77777777" w:rsidR="008552E0" w:rsidRDefault="00000000">
            <w:pPr>
              <w:pStyle w:val="a3"/>
              <w:widowControl/>
              <w:numPr>
                <w:ilvl w:val="0"/>
                <w:numId w:val="10"/>
              </w:numPr>
              <w:spacing w:line="480" w:lineRule="exact"/>
              <w:textAlignment w:val="auto"/>
              <w:rPr>
                <w:rFonts w:ascii="標楷體" w:eastAsia="標楷體" w:hAnsi="標楷體"/>
                <w:sz w:val="28"/>
                <w:szCs w:val="28"/>
              </w:rPr>
            </w:pPr>
            <w:r>
              <w:rPr>
                <w:rFonts w:ascii="標楷體" w:eastAsia="標楷體" w:hAnsi="標楷體"/>
                <w:sz w:val="28"/>
                <w:szCs w:val="28"/>
              </w:rPr>
              <w:t>紙本及電子</w:t>
            </w:r>
            <w:proofErr w:type="gramStart"/>
            <w:r>
              <w:rPr>
                <w:rFonts w:ascii="標楷體" w:eastAsia="標楷體" w:hAnsi="標楷體"/>
                <w:sz w:val="28"/>
                <w:szCs w:val="28"/>
              </w:rPr>
              <w:t>個</w:t>
            </w:r>
            <w:proofErr w:type="gramEnd"/>
            <w:r>
              <w:rPr>
                <w:rFonts w:ascii="標楷體" w:eastAsia="標楷體" w:hAnsi="標楷體"/>
                <w:sz w:val="28"/>
                <w:szCs w:val="28"/>
              </w:rPr>
              <w:t>資檔案之傳輸申請及核可紀錄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5D7AF"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01490"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1B6CC"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9976" w14:textId="77777777" w:rsidR="008552E0" w:rsidRDefault="008552E0">
            <w:pPr>
              <w:spacing w:line="480" w:lineRule="exact"/>
              <w:rPr>
                <w:rFonts w:ascii="標楷體" w:eastAsia="標楷體" w:hAnsi="標楷體"/>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62E" w14:textId="77777777" w:rsidR="008552E0" w:rsidRDefault="008552E0">
            <w:pPr>
              <w:spacing w:line="480" w:lineRule="exact"/>
              <w:rPr>
                <w:rFonts w:ascii="標楷體" w:eastAsia="標楷體" w:hAnsi="標楷體"/>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E309" w14:textId="77777777" w:rsidR="008552E0" w:rsidRDefault="008552E0">
            <w:pPr>
              <w:spacing w:line="480" w:lineRule="exact"/>
              <w:rPr>
                <w:rFonts w:ascii="標楷體" w:eastAsia="標楷體" w:hAnsi="標楷體"/>
                <w:sz w:val="28"/>
                <w:szCs w:val="28"/>
              </w:rPr>
            </w:pPr>
          </w:p>
        </w:tc>
        <w:tc>
          <w:tcPr>
            <w:tcW w:w="30" w:type="dxa"/>
            <w:shd w:val="clear" w:color="auto" w:fill="auto"/>
            <w:tcMar>
              <w:top w:w="0" w:type="dxa"/>
              <w:left w:w="10" w:type="dxa"/>
              <w:bottom w:w="0" w:type="dxa"/>
              <w:right w:w="10" w:type="dxa"/>
            </w:tcMar>
          </w:tcPr>
          <w:p w14:paraId="09199F53" w14:textId="77777777" w:rsidR="008552E0" w:rsidRDefault="008552E0">
            <w:pPr>
              <w:spacing w:line="480" w:lineRule="exact"/>
              <w:rPr>
                <w:rFonts w:ascii="標楷體" w:eastAsia="標楷體" w:hAnsi="標楷體"/>
                <w:sz w:val="28"/>
                <w:szCs w:val="28"/>
              </w:rPr>
            </w:pPr>
          </w:p>
        </w:tc>
      </w:tr>
      <w:tr w:rsidR="008552E0" w14:paraId="3ABA50F3"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CDA389A"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2.人員面</w:t>
            </w:r>
          </w:p>
        </w:tc>
      </w:tr>
      <w:tr w:rsidR="008552E0" w14:paraId="248D5E67"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8C04E6D"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2.1 應成立個人資料管理組織並提供適當資源以推動各項個人資料保護工作。</w:t>
            </w:r>
          </w:p>
        </w:tc>
      </w:tr>
      <w:tr w:rsidR="008552E0" w14:paraId="7F06D04A"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B4EBD"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2.1.1是否設有個人資料保護管理專責人員，並納編個人資料管理工作分派，推</w:t>
            </w:r>
            <w:r>
              <w:rPr>
                <w:rFonts w:ascii="標楷體" w:eastAsia="標楷體" w:hAnsi="標楷體"/>
                <w:kern w:val="0"/>
                <w:sz w:val="28"/>
                <w:szCs w:val="28"/>
              </w:rPr>
              <w:lastRenderedPageBreak/>
              <w:t>動各項個人資料保護工作？</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880C6"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lastRenderedPageBreak/>
              <w:t>個人資料保護法施行細則第12條第2項第10款</w:t>
            </w:r>
          </w:p>
          <w:p w14:paraId="22311D26" w14:textId="77777777" w:rsidR="008552E0" w:rsidRDefault="008552E0">
            <w:pPr>
              <w:widowControl/>
              <w:spacing w:line="480" w:lineRule="exact"/>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7FFE3" w14:textId="77777777" w:rsidR="008552E0" w:rsidRDefault="00000000">
            <w:pPr>
              <w:pStyle w:val="a3"/>
              <w:widowControl/>
              <w:numPr>
                <w:ilvl w:val="0"/>
                <w:numId w:val="10"/>
              </w:numPr>
              <w:spacing w:line="480" w:lineRule="exact"/>
              <w:textAlignment w:val="auto"/>
              <w:rPr>
                <w:rFonts w:ascii="標楷體" w:eastAsia="標楷體" w:hAnsi="標楷體"/>
                <w:sz w:val="28"/>
                <w:szCs w:val="28"/>
              </w:rPr>
            </w:pPr>
            <w:r>
              <w:rPr>
                <w:rFonts w:ascii="標楷體" w:eastAsia="標楷體" w:hAnsi="標楷體"/>
                <w:sz w:val="28"/>
                <w:szCs w:val="28"/>
              </w:rPr>
              <w:lastRenderedPageBreak/>
              <w:t>組織圖</w:t>
            </w:r>
          </w:p>
          <w:p w14:paraId="6C60936F" w14:textId="77777777" w:rsidR="008552E0" w:rsidRDefault="00000000">
            <w:pPr>
              <w:pStyle w:val="a3"/>
              <w:widowControl/>
              <w:numPr>
                <w:ilvl w:val="0"/>
                <w:numId w:val="10"/>
              </w:numPr>
              <w:spacing w:line="480" w:lineRule="exact"/>
              <w:textAlignment w:val="auto"/>
              <w:rPr>
                <w:rFonts w:ascii="標楷體" w:eastAsia="標楷體" w:hAnsi="標楷體"/>
                <w:sz w:val="28"/>
                <w:szCs w:val="28"/>
              </w:rPr>
            </w:pPr>
            <w:r>
              <w:rPr>
                <w:rFonts w:ascii="標楷體" w:eastAsia="標楷體" w:hAnsi="標楷體"/>
                <w:sz w:val="28"/>
                <w:szCs w:val="28"/>
              </w:rPr>
              <w:t>業務職掌表</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4FFB6"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C2A7"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28332" w14:textId="77777777" w:rsidR="008552E0" w:rsidRDefault="008552E0">
            <w:pPr>
              <w:spacing w:line="480" w:lineRule="exact"/>
              <w:rPr>
                <w:rFonts w:ascii="標楷體" w:eastAsia="標楷體" w:hAnsi="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FD8D3" w14:textId="77777777" w:rsidR="008552E0" w:rsidRDefault="008552E0">
            <w:pPr>
              <w:spacing w:line="480" w:lineRule="exact"/>
              <w:rPr>
                <w:rFonts w:ascii="標楷體" w:eastAsia="標楷體" w:hAnsi="標楷體"/>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F151" w14:textId="77777777" w:rsidR="008552E0" w:rsidRDefault="008552E0">
            <w:pPr>
              <w:spacing w:line="480" w:lineRule="exact"/>
              <w:rPr>
                <w:rFonts w:ascii="標楷體" w:eastAsia="標楷體" w:hAnsi="標楷體"/>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F8206" w14:textId="77777777" w:rsidR="008552E0" w:rsidRDefault="008552E0">
            <w:pPr>
              <w:spacing w:line="480" w:lineRule="exact"/>
              <w:rPr>
                <w:rFonts w:ascii="標楷體" w:eastAsia="標楷體" w:hAnsi="標楷體"/>
                <w:sz w:val="28"/>
                <w:szCs w:val="28"/>
              </w:rPr>
            </w:pPr>
          </w:p>
        </w:tc>
        <w:tc>
          <w:tcPr>
            <w:tcW w:w="30" w:type="dxa"/>
            <w:shd w:val="clear" w:color="auto" w:fill="auto"/>
            <w:tcMar>
              <w:top w:w="0" w:type="dxa"/>
              <w:left w:w="10" w:type="dxa"/>
              <w:bottom w:w="0" w:type="dxa"/>
              <w:right w:w="10" w:type="dxa"/>
            </w:tcMar>
          </w:tcPr>
          <w:p w14:paraId="262BF29A" w14:textId="77777777" w:rsidR="008552E0" w:rsidRDefault="008552E0">
            <w:pPr>
              <w:spacing w:line="480" w:lineRule="exact"/>
              <w:rPr>
                <w:rFonts w:ascii="標楷體" w:eastAsia="標楷體" w:hAnsi="標楷體"/>
                <w:sz w:val="28"/>
                <w:szCs w:val="28"/>
              </w:rPr>
            </w:pPr>
          </w:p>
        </w:tc>
      </w:tr>
      <w:tr w:rsidR="008552E0" w14:paraId="6DBEE935"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98A0"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2.1.2是否指定人員擔任個人資料自行查核人員，並依個人資料查核規定辦理內部查核工作？相關人員是否具備查核資格或相關自評訓練？</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01C5"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個人資料保護法施行細則第12條第2項第1款</w:t>
            </w:r>
          </w:p>
          <w:p w14:paraId="26C5E5FE"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0BD5" w14:textId="77777777" w:rsidR="008552E0" w:rsidRDefault="00000000">
            <w:pPr>
              <w:pStyle w:val="a3"/>
              <w:widowControl/>
              <w:numPr>
                <w:ilvl w:val="0"/>
                <w:numId w:val="13"/>
              </w:numPr>
              <w:spacing w:line="480" w:lineRule="exact"/>
              <w:textAlignment w:val="auto"/>
              <w:rPr>
                <w:rFonts w:ascii="標楷體" w:eastAsia="標楷體" w:hAnsi="標楷體"/>
                <w:sz w:val="28"/>
                <w:szCs w:val="28"/>
              </w:rPr>
            </w:pPr>
            <w:r>
              <w:rPr>
                <w:rFonts w:ascii="標楷體" w:eastAsia="標楷體" w:hAnsi="標楷體"/>
                <w:sz w:val="28"/>
                <w:szCs w:val="28"/>
              </w:rPr>
              <w:t>個人資料查核相關規範</w:t>
            </w:r>
          </w:p>
          <w:p w14:paraId="6F739396" w14:textId="77777777" w:rsidR="008552E0" w:rsidRDefault="00000000">
            <w:pPr>
              <w:pStyle w:val="a3"/>
              <w:widowControl/>
              <w:numPr>
                <w:ilvl w:val="0"/>
                <w:numId w:val="13"/>
              </w:numPr>
              <w:spacing w:line="480" w:lineRule="exact"/>
              <w:textAlignment w:val="auto"/>
              <w:rPr>
                <w:rFonts w:ascii="標楷體" w:eastAsia="標楷體" w:hAnsi="標楷體"/>
                <w:sz w:val="28"/>
                <w:szCs w:val="28"/>
              </w:rPr>
            </w:pPr>
            <w:r>
              <w:rPr>
                <w:rFonts w:ascii="標楷體" w:eastAsia="標楷體" w:hAnsi="標楷體"/>
                <w:sz w:val="28"/>
                <w:szCs w:val="28"/>
              </w:rPr>
              <w:t>內部查核紀錄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1DDF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81E1"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5CF7"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73D4"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6ED9"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F44B6"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37EBD7B4" w14:textId="77777777" w:rsidR="008552E0" w:rsidRDefault="008552E0">
            <w:pPr>
              <w:spacing w:line="480" w:lineRule="exact"/>
              <w:rPr>
                <w:rFonts w:ascii="標楷體" w:eastAsia="標楷體" w:hAnsi="標楷體"/>
                <w:kern w:val="0"/>
                <w:sz w:val="28"/>
                <w:szCs w:val="28"/>
              </w:rPr>
            </w:pPr>
          </w:p>
        </w:tc>
      </w:tr>
      <w:tr w:rsidR="008552E0" w14:paraId="7F367198"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00587C5"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2.2資料安全管理及人員管理</w:t>
            </w:r>
          </w:p>
        </w:tc>
      </w:tr>
      <w:tr w:rsidR="008552E0" w14:paraId="05065004"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DD09"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2.2.1是否以適當方式</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如：碎紙機銷毀、焚毀、</w:t>
            </w:r>
            <w:proofErr w:type="gramStart"/>
            <w:r>
              <w:rPr>
                <w:rFonts w:ascii="標楷體" w:eastAsia="標楷體" w:hAnsi="標楷體"/>
                <w:kern w:val="0"/>
                <w:sz w:val="28"/>
                <w:szCs w:val="28"/>
              </w:rPr>
              <w:t>水銷等）</w:t>
            </w:r>
            <w:proofErr w:type="gramEnd"/>
            <w:r>
              <w:rPr>
                <w:rFonts w:ascii="標楷體" w:eastAsia="標楷體" w:hAnsi="標楷體"/>
                <w:kern w:val="0"/>
                <w:sz w:val="28"/>
                <w:szCs w:val="28"/>
              </w:rPr>
              <w:t>銷毀紙本個人資料，並留存適當之銷毀證據？是否使用可達成適當碎紙效果(無法再拼湊或用肉眼</w:t>
            </w:r>
            <w:r>
              <w:rPr>
                <w:rFonts w:ascii="標楷體" w:eastAsia="標楷體" w:hAnsi="標楷體"/>
                <w:kern w:val="0"/>
                <w:sz w:val="28"/>
                <w:szCs w:val="28"/>
              </w:rPr>
              <w:lastRenderedPageBreak/>
              <w:t>辨識內容)</w:t>
            </w:r>
            <w:proofErr w:type="gramStart"/>
            <w:r>
              <w:rPr>
                <w:rFonts w:ascii="標楷體" w:eastAsia="標楷體" w:hAnsi="標楷體"/>
                <w:kern w:val="0"/>
                <w:sz w:val="28"/>
                <w:szCs w:val="28"/>
              </w:rPr>
              <w:t>之碎紙</w:t>
            </w:r>
            <w:proofErr w:type="gramEnd"/>
            <w:r>
              <w:rPr>
                <w:rFonts w:ascii="標楷體" w:eastAsia="標楷體" w:hAnsi="標楷體"/>
                <w:kern w:val="0"/>
                <w:sz w:val="28"/>
                <w:szCs w:val="28"/>
              </w:rPr>
              <w:t>機進行個人資料之銷毀？</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962F"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lastRenderedPageBreak/>
              <w:t>個人資料保護法施行細則第12條第2項第6款</w:t>
            </w:r>
          </w:p>
          <w:p w14:paraId="25BA62D7"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E9CCE"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個人資料銷毀相關紀錄</w:t>
            </w:r>
          </w:p>
          <w:p w14:paraId="00828EB7"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碎紙機(實體檢視)</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A9F8"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A5E5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3283C"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4D18"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951E5"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9AEA"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23FEE790" w14:textId="77777777" w:rsidR="008552E0" w:rsidRDefault="008552E0">
            <w:pPr>
              <w:spacing w:line="480" w:lineRule="exact"/>
              <w:rPr>
                <w:rFonts w:ascii="標楷體" w:eastAsia="標楷體" w:hAnsi="標楷體"/>
                <w:kern w:val="0"/>
                <w:sz w:val="28"/>
                <w:szCs w:val="28"/>
              </w:rPr>
            </w:pPr>
          </w:p>
        </w:tc>
      </w:tr>
      <w:tr w:rsidR="008552E0" w14:paraId="3B95CE30"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84E9E"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2.2.2是否以適當方式</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如：低階格式化、軟體複寫、消磁或物理破壞等</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銷毀存有個人資料之儲存媒體，並留存適當之銷毀紀錄？</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E0D6"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21BA38A0"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B2586"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可攜式媒體銷毀相關紀錄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B3F87"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0DA37"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02C5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321CA"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FDB9"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9D05"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0A997122" w14:textId="77777777" w:rsidR="008552E0" w:rsidRDefault="008552E0">
            <w:pPr>
              <w:spacing w:line="480" w:lineRule="exact"/>
              <w:rPr>
                <w:rFonts w:ascii="標楷體" w:eastAsia="標楷體" w:hAnsi="標楷體"/>
                <w:kern w:val="0"/>
                <w:sz w:val="28"/>
                <w:szCs w:val="28"/>
              </w:rPr>
            </w:pPr>
          </w:p>
        </w:tc>
      </w:tr>
      <w:tr w:rsidR="008552E0" w14:paraId="6292A64A"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3E10C"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2.2.3使用、處理個人資料檔案之系統帳號，是否經申請並由權責主管核可後，由權責單位授權啟用？權限賦予是否符合業務須知（Need-to-Know）與執行工作所需合理權限原則？</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92D9"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63E79B05"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30953"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系統帳號申請單</w:t>
            </w:r>
          </w:p>
          <w:p w14:paraId="0BF98E52"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系統帳號之盤點紀錄</w:t>
            </w:r>
          </w:p>
          <w:p w14:paraId="7FD5991B" w14:textId="77777777" w:rsidR="008552E0" w:rsidRDefault="008552E0">
            <w:pPr>
              <w:spacing w:line="480" w:lineRule="exact"/>
              <w:rPr>
                <w:rFonts w:ascii="標楷體" w:eastAsia="標楷體" w:hAnsi="標楷體"/>
                <w:kern w:val="0"/>
                <w:sz w:val="28"/>
                <w:szCs w:val="28"/>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F9F4A"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EA4BD"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2ABB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383FE"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9DA8"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C35EF"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23ADEE10" w14:textId="77777777" w:rsidR="008552E0" w:rsidRDefault="008552E0">
            <w:pPr>
              <w:spacing w:line="480" w:lineRule="exact"/>
              <w:rPr>
                <w:rFonts w:ascii="標楷體" w:eastAsia="標楷體" w:hAnsi="標楷體"/>
                <w:kern w:val="0"/>
                <w:sz w:val="28"/>
                <w:szCs w:val="28"/>
              </w:rPr>
            </w:pPr>
          </w:p>
        </w:tc>
      </w:tr>
      <w:tr w:rsidR="008552E0" w14:paraId="34A311A8"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3DA"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lastRenderedPageBreak/>
              <w:t>2.2.4是否針對非本組織之員工</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如：合作廠商、工讀生等</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之權限配賦，降低其接觸大量敏感個人資料之機會，並規劃適當強化查核之機制？</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7AC6A"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497E064B"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45666"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第三方駐點廠商、工讀生等短期人員之帳號申請單</w:t>
            </w:r>
          </w:p>
          <w:p w14:paraId="413330CA"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第三方駐點廠商、工讀生等短期人員之盤點紀錄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95E4"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3AE0"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15E32"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6E32"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B3952"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2F1BA"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42E05ED6" w14:textId="77777777" w:rsidR="008552E0" w:rsidRDefault="008552E0">
            <w:pPr>
              <w:spacing w:line="480" w:lineRule="exact"/>
              <w:rPr>
                <w:rFonts w:ascii="標楷體" w:eastAsia="標楷體" w:hAnsi="標楷體"/>
                <w:kern w:val="0"/>
                <w:sz w:val="28"/>
                <w:szCs w:val="28"/>
              </w:rPr>
            </w:pPr>
          </w:p>
        </w:tc>
      </w:tr>
      <w:tr w:rsidR="008552E0" w14:paraId="7B3CAFF0"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932AB" w14:textId="77777777" w:rsidR="008552E0" w:rsidRDefault="00000000">
            <w:pPr>
              <w:spacing w:line="480" w:lineRule="exact"/>
              <w:ind w:left="464" w:hanging="464"/>
              <w:jc w:val="both"/>
            </w:pPr>
            <w:r>
              <w:rPr>
                <w:rFonts w:ascii="標楷體" w:eastAsia="標楷體" w:hAnsi="標楷體"/>
                <w:kern w:val="0"/>
                <w:sz w:val="28"/>
                <w:szCs w:val="28"/>
              </w:rPr>
              <w:t>2.2.5</w:t>
            </w:r>
            <w:r>
              <w:rPr>
                <w:rFonts w:ascii="標楷體" w:eastAsia="標楷體" w:hAnsi="標楷體"/>
                <w:color w:val="000000"/>
                <w:kern w:val="0"/>
                <w:sz w:val="28"/>
                <w:szCs w:val="28"/>
              </w:rPr>
              <w:t>機構</w:t>
            </w:r>
            <w:r>
              <w:rPr>
                <w:rFonts w:ascii="標楷體" w:eastAsia="標楷體" w:hAnsi="標楷體"/>
                <w:kern w:val="0"/>
                <w:sz w:val="28"/>
                <w:szCs w:val="28"/>
              </w:rPr>
              <w:t>之同仁是否使用唯一的使用者識別碼與合適的身份鑑別措施？</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9C5C2"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40344BDD"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3375"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帳號權限管理相關規範</w:t>
            </w:r>
          </w:p>
          <w:p w14:paraId="4675D5A3" w14:textId="77777777" w:rsidR="008552E0" w:rsidRDefault="00000000">
            <w:pPr>
              <w:pStyle w:val="a3"/>
              <w:widowControl/>
              <w:numPr>
                <w:ilvl w:val="0"/>
                <w:numId w:val="12"/>
              </w:numPr>
              <w:spacing w:line="480" w:lineRule="exact"/>
              <w:textAlignment w:val="auto"/>
            </w:pPr>
            <w:r>
              <w:rPr>
                <w:rFonts w:ascii="標楷體" w:eastAsia="標楷體" w:hAnsi="標楷體"/>
                <w:sz w:val="28"/>
                <w:szCs w:val="28"/>
              </w:rPr>
              <w:t>抽樣檢視是否遵循統一的使用者識別碼及身份鑑別措施，如密碼(實體檢視</w:t>
            </w:r>
            <w:r>
              <w:rPr>
                <w:rFonts w:ascii="標楷體" w:eastAsia="標楷體" w:hAnsi="標楷體"/>
                <w:color w:val="000000"/>
                <w:sz w:val="28"/>
                <w:szCs w:val="28"/>
              </w:rPr>
              <w:t>是否</w:t>
            </w:r>
            <w:r>
              <w:rPr>
                <w:rFonts w:ascii="標楷體" w:eastAsia="標楷體" w:hAnsi="標楷體"/>
                <w:color w:val="000000"/>
                <w:sz w:val="28"/>
                <w:szCs w:val="28"/>
              </w:rPr>
              <w:lastRenderedPageBreak/>
              <w:t>有</w:t>
            </w:r>
            <w:proofErr w:type="gramStart"/>
            <w:r>
              <w:rPr>
                <w:rFonts w:ascii="標楷體" w:eastAsia="標楷體" w:hAnsi="標楷體"/>
                <w:color w:val="000000"/>
                <w:sz w:val="28"/>
                <w:szCs w:val="28"/>
              </w:rPr>
              <w:t>共用帳密情形</w:t>
            </w:r>
            <w:proofErr w:type="gramEnd"/>
            <w:r>
              <w:rPr>
                <w:rFonts w:ascii="標楷體" w:eastAsia="標楷體" w:hAnsi="標楷體"/>
                <w:sz w:val="28"/>
                <w:szCs w:val="28"/>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1A8A8"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FF1B9"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24FD"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CF57E"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2DF14"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E938"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2B83D2DA" w14:textId="77777777" w:rsidR="008552E0" w:rsidRDefault="008552E0">
            <w:pPr>
              <w:spacing w:line="480" w:lineRule="exact"/>
              <w:rPr>
                <w:rFonts w:ascii="標楷體" w:eastAsia="標楷體" w:hAnsi="標楷體"/>
                <w:kern w:val="0"/>
                <w:sz w:val="28"/>
                <w:szCs w:val="28"/>
              </w:rPr>
            </w:pPr>
          </w:p>
        </w:tc>
      </w:tr>
      <w:tr w:rsidR="008552E0" w14:paraId="11AA7549"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6739C"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2.2.6權責主管是否定期審核單位同仁帳號的適當性並確認是否符合職權區隔的規定？</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E1763"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77D42A7F"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F3BCE"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資訊系統帳號盤點表</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671"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7C74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49DB"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1B58"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FCF11"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79FAF"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23B5D49E" w14:textId="77777777" w:rsidR="008552E0" w:rsidRDefault="008552E0">
            <w:pPr>
              <w:spacing w:line="480" w:lineRule="exact"/>
              <w:rPr>
                <w:rFonts w:ascii="標楷體" w:eastAsia="標楷體" w:hAnsi="標楷體"/>
                <w:kern w:val="0"/>
                <w:sz w:val="28"/>
                <w:szCs w:val="28"/>
              </w:rPr>
            </w:pPr>
          </w:p>
        </w:tc>
      </w:tr>
      <w:tr w:rsidR="008552E0" w14:paraId="550EFD37"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3AB9"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2.2.7儲存個人資料檔案之磁碟、磁帶，及紙本等相關媒體，是否指定專人管理並有獨立存放空間</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如：鐵櫃</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並妥善保管？</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3B6CD"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4438D062"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0775"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檔案櫃、鐵櫃等存放個人資料檔案等相關管理方式(實體檢視)</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DF4C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ADD6"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0D224"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A264"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C526"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C0F14"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1AEB6F06" w14:textId="77777777" w:rsidR="008552E0" w:rsidRDefault="008552E0">
            <w:pPr>
              <w:spacing w:line="480" w:lineRule="exact"/>
              <w:rPr>
                <w:rFonts w:ascii="標楷體" w:eastAsia="標楷體" w:hAnsi="標楷體"/>
                <w:kern w:val="0"/>
                <w:sz w:val="28"/>
                <w:szCs w:val="28"/>
              </w:rPr>
            </w:pPr>
          </w:p>
        </w:tc>
      </w:tr>
      <w:tr w:rsidR="008552E0" w14:paraId="562F39B1"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4FE1F"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2.2.8是否訂定儲存個人資料檔案媒體</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如：磁片、光碟片及磁帶</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作業</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如：攜出、拷貝或複製等</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之</w:t>
            </w:r>
            <w:r>
              <w:rPr>
                <w:rFonts w:ascii="標楷體" w:eastAsia="標楷體" w:hAnsi="標楷體"/>
                <w:kern w:val="0"/>
                <w:sz w:val="28"/>
                <w:szCs w:val="28"/>
              </w:rPr>
              <w:lastRenderedPageBreak/>
              <w:t>管控機制，並留存適當紀錄？</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5CE9E"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lastRenderedPageBreak/>
              <w:t>個人資料保護法施行細則第12條第2項第6款</w:t>
            </w:r>
          </w:p>
          <w:p w14:paraId="6FB457B1" w14:textId="77777777" w:rsidR="008552E0" w:rsidRDefault="008552E0">
            <w:pPr>
              <w:pStyle w:val="a3"/>
              <w:widowControl/>
              <w:spacing w:line="480" w:lineRule="exact"/>
              <w:ind w:left="170"/>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0866"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可攜式媒體管控規範</w:t>
            </w:r>
          </w:p>
          <w:p w14:paraId="14702EDD"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可攜式媒體管控相關紀錄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6DD"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C970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C254B"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F780E"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D6156"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1F8B"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75C308A3" w14:textId="77777777" w:rsidR="008552E0" w:rsidRDefault="008552E0">
            <w:pPr>
              <w:spacing w:line="480" w:lineRule="exact"/>
              <w:rPr>
                <w:rFonts w:ascii="標楷體" w:eastAsia="標楷體" w:hAnsi="標楷體"/>
                <w:kern w:val="0"/>
                <w:sz w:val="28"/>
                <w:szCs w:val="28"/>
              </w:rPr>
            </w:pPr>
          </w:p>
        </w:tc>
      </w:tr>
      <w:tr w:rsidR="008552E0" w14:paraId="2C29761A"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52B77"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2.2.9人員離職或職務異動時，是否由原屬權責主管審查存取授權之異動，並由系統管理權責單位執行權限異動？</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17136"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1500FD8F"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21BA"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帳號盤點表</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6C10E"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8D974"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06CA"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5071"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EFD2"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0CED"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77AFBE6E" w14:textId="77777777" w:rsidR="008552E0" w:rsidRDefault="008552E0">
            <w:pPr>
              <w:spacing w:line="480" w:lineRule="exact"/>
              <w:rPr>
                <w:rFonts w:ascii="標楷體" w:eastAsia="標楷體" w:hAnsi="標楷體"/>
                <w:kern w:val="0"/>
                <w:sz w:val="28"/>
                <w:szCs w:val="28"/>
              </w:rPr>
            </w:pPr>
          </w:p>
        </w:tc>
      </w:tr>
      <w:tr w:rsidR="008552E0" w14:paraId="76B48FA9"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8BE7"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2.2.10紙本個人資料之調</w:t>
            </w:r>
            <w:proofErr w:type="gramStart"/>
            <w:r>
              <w:rPr>
                <w:rFonts w:ascii="標楷體" w:eastAsia="標楷體" w:hAnsi="標楷體"/>
                <w:kern w:val="0"/>
                <w:sz w:val="28"/>
                <w:szCs w:val="28"/>
              </w:rPr>
              <w:t>閱</w:t>
            </w:r>
            <w:proofErr w:type="gramEnd"/>
            <w:r>
              <w:rPr>
                <w:rFonts w:ascii="標楷體" w:eastAsia="標楷體" w:hAnsi="標楷體"/>
                <w:kern w:val="0"/>
                <w:sz w:val="28"/>
                <w:szCs w:val="28"/>
              </w:rPr>
              <w:t>，是否至少包括文件名稱、數量、調閱人員、調閱日期、調閱原因及歸還日期等項目之紀錄？</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E932"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2AD9F98F"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A6FD"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proofErr w:type="gramStart"/>
            <w:r>
              <w:rPr>
                <w:rFonts w:ascii="標楷體" w:eastAsia="標楷體" w:hAnsi="標楷體"/>
                <w:sz w:val="28"/>
                <w:szCs w:val="28"/>
              </w:rPr>
              <w:t>調閱紙本</w:t>
            </w:r>
            <w:proofErr w:type="gramEnd"/>
            <w:r>
              <w:rPr>
                <w:rFonts w:ascii="標楷體" w:eastAsia="標楷體" w:hAnsi="標楷體"/>
                <w:sz w:val="28"/>
                <w:szCs w:val="28"/>
              </w:rPr>
              <w:t>個人資料之相關紀錄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E8B0"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48B4A"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908A"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5E54F"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AE61D"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94EB"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058FBF8F" w14:textId="77777777" w:rsidR="008552E0" w:rsidRDefault="008552E0">
            <w:pPr>
              <w:spacing w:line="480" w:lineRule="exact"/>
              <w:rPr>
                <w:rFonts w:ascii="標楷體" w:eastAsia="標楷體" w:hAnsi="標楷體"/>
                <w:kern w:val="0"/>
                <w:sz w:val="28"/>
                <w:szCs w:val="28"/>
              </w:rPr>
            </w:pPr>
          </w:p>
        </w:tc>
      </w:tr>
      <w:tr w:rsidR="008552E0" w14:paraId="04844B92"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847E0"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2.2.11各項業務所保有的個人資料檔案，是否依據相關法規或內部自訂準則之保</w:t>
            </w:r>
            <w:r>
              <w:rPr>
                <w:rFonts w:ascii="標楷體" w:eastAsia="標楷體" w:hAnsi="標楷體"/>
                <w:kern w:val="0"/>
                <w:sz w:val="28"/>
                <w:szCs w:val="28"/>
              </w:rPr>
              <w:lastRenderedPageBreak/>
              <w:t>存期限辦理？</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A0B0E"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lastRenderedPageBreak/>
              <w:t>個人資料保護法施行細則第12條第2項第六款</w:t>
            </w:r>
          </w:p>
          <w:p w14:paraId="5FB6F824"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A780A"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lastRenderedPageBreak/>
              <w:t>個人資料檔案保存相關規範</w:t>
            </w:r>
          </w:p>
          <w:p w14:paraId="6EBBCDE1"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lastRenderedPageBreak/>
              <w:t>個人資料銷毀相關紀錄</w:t>
            </w:r>
          </w:p>
          <w:p w14:paraId="35D61E0F" w14:textId="77777777" w:rsidR="008552E0" w:rsidRDefault="008552E0">
            <w:pPr>
              <w:spacing w:line="480" w:lineRule="exact"/>
              <w:rPr>
                <w:rFonts w:ascii="標楷體" w:eastAsia="標楷體" w:hAnsi="標楷體"/>
                <w:sz w:val="28"/>
                <w:szCs w:val="28"/>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BFFE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8A85"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2EF41"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4968"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0ED9"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85C3F"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1407A652" w14:textId="77777777" w:rsidR="008552E0" w:rsidRDefault="008552E0">
            <w:pPr>
              <w:spacing w:line="480" w:lineRule="exact"/>
              <w:rPr>
                <w:rFonts w:ascii="標楷體" w:eastAsia="標楷體" w:hAnsi="標楷體"/>
                <w:kern w:val="0"/>
                <w:sz w:val="28"/>
                <w:szCs w:val="28"/>
              </w:rPr>
            </w:pPr>
          </w:p>
        </w:tc>
      </w:tr>
      <w:tr w:rsidR="008552E0" w14:paraId="6D02E3D4"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C0DB"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2.2.12是否訂定大批紙本個人資料之銷毀準則？申請表單與銷毀紀錄是否依據相關法規或內部自訂準則之保存期限辦理？</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A80D4"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0DCD14BE"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7AB1"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大批紙本個人資料之銷毀相關規範</w:t>
            </w:r>
          </w:p>
          <w:p w14:paraId="40EC9E95"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大批紙本個人資料銷毀紀錄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A281"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309AD"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71162"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A6C8"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519C1"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C573"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0758996F" w14:textId="77777777" w:rsidR="008552E0" w:rsidRDefault="008552E0">
            <w:pPr>
              <w:spacing w:line="480" w:lineRule="exact"/>
              <w:rPr>
                <w:rFonts w:ascii="標楷體" w:eastAsia="標楷體" w:hAnsi="標楷體"/>
                <w:kern w:val="0"/>
                <w:sz w:val="28"/>
                <w:szCs w:val="28"/>
              </w:rPr>
            </w:pPr>
          </w:p>
        </w:tc>
      </w:tr>
      <w:tr w:rsidR="008552E0" w14:paraId="7392A20A"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382D"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2.2.13銷毀文件運送過程是否指派專人配合至銷毀場見證銷毀作業，並以照相或錄影等方式記錄？銷毀證明是否依據相關法規或內部準則之保存期限辦理？</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6C913"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2EECB69E"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A7A3"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個人資料檔案保存相關規範</w:t>
            </w:r>
          </w:p>
          <w:p w14:paraId="47F9E2B2"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銷毀作業之相關紀錄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A8F45"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72447"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7AC4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A178F"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6A005"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595D8"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0FE23186" w14:textId="77777777" w:rsidR="008552E0" w:rsidRDefault="008552E0">
            <w:pPr>
              <w:spacing w:line="480" w:lineRule="exact"/>
              <w:rPr>
                <w:rFonts w:ascii="標楷體" w:eastAsia="標楷體" w:hAnsi="標楷體"/>
                <w:kern w:val="0"/>
                <w:sz w:val="28"/>
                <w:szCs w:val="28"/>
              </w:rPr>
            </w:pPr>
          </w:p>
        </w:tc>
      </w:tr>
      <w:tr w:rsidR="008552E0" w14:paraId="74C77947"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5AF5"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lastRenderedPageBreak/>
              <w:t>2.2.14對電子形式個人資料蒐集之特定目的消失或保存期限屆滿情況，是否訂有相關之準則主動或依當事人申請，刪除、銷毀、停止處理或利用該資料，並留存紀錄備查？</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569F"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23D50800"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B3C1"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個人資料檔案保存相關規範</w:t>
            </w:r>
          </w:p>
          <w:p w14:paraId="361CBF17"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電子形式個人資料之刪除紀錄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BB63E"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B16A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E6DA"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22AA4"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8935"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E6F80"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7D3852A5" w14:textId="77777777" w:rsidR="008552E0" w:rsidRDefault="008552E0">
            <w:pPr>
              <w:spacing w:line="480" w:lineRule="exact"/>
              <w:rPr>
                <w:rFonts w:ascii="標楷體" w:eastAsia="標楷體" w:hAnsi="標楷體"/>
                <w:kern w:val="0"/>
                <w:sz w:val="28"/>
                <w:szCs w:val="28"/>
              </w:rPr>
            </w:pPr>
          </w:p>
        </w:tc>
      </w:tr>
      <w:tr w:rsidR="008552E0" w14:paraId="2DC96499"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3848404"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2.3認知宣導及教育訓練</w:t>
            </w:r>
          </w:p>
        </w:tc>
      </w:tr>
      <w:tr w:rsidR="008552E0" w14:paraId="19CC340D"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4FE93"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2.3.1是否透過適當的方式</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如：當面說明或指定閱讀相關文件</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清楚傳達給新進人員，並留下紀錄後，方可執行接觸個人資料之業務？</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721B3"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個人資料保護法施行細則第12條第2項第7款</w:t>
            </w:r>
          </w:p>
          <w:p w14:paraId="43E490C4"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286A6"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教育訓練執行相關紀錄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4F31"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F02D"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0E556"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AD8CD"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C1208"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C836B"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6E5A506C" w14:textId="77777777" w:rsidR="008552E0" w:rsidRDefault="008552E0">
            <w:pPr>
              <w:spacing w:line="480" w:lineRule="exact"/>
              <w:rPr>
                <w:rFonts w:ascii="標楷體" w:eastAsia="標楷體" w:hAnsi="標楷體"/>
                <w:kern w:val="0"/>
                <w:sz w:val="28"/>
                <w:szCs w:val="28"/>
              </w:rPr>
            </w:pPr>
          </w:p>
        </w:tc>
      </w:tr>
      <w:tr w:rsidR="008552E0" w14:paraId="70716F52"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59117"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lastRenderedPageBreak/>
              <w:t>2.3.2是否要求常駐於本組織並負責個人資料蒐集、處理或利用工作之委外人員之訓練？</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0C4C"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個人資料保護法施行細則第12條第2項第7款</w:t>
            </w:r>
          </w:p>
          <w:p w14:paraId="6B00C3DB"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9954"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委外人員之教育訓練執行相關紀錄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4ED3A"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DAF5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DBF89"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98D29"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9460C"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1759"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2B2974C5" w14:textId="77777777" w:rsidR="008552E0" w:rsidRDefault="008552E0">
            <w:pPr>
              <w:spacing w:line="480" w:lineRule="exact"/>
              <w:rPr>
                <w:rFonts w:ascii="標楷體" w:eastAsia="標楷體" w:hAnsi="標楷體"/>
                <w:kern w:val="0"/>
                <w:sz w:val="28"/>
                <w:szCs w:val="28"/>
              </w:rPr>
            </w:pPr>
          </w:p>
        </w:tc>
      </w:tr>
      <w:tr w:rsidR="008552E0" w14:paraId="352C9EA4"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8A11D"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2.3.3是否定期檢討人員教育訓練成果並記錄？相關紀錄是否依據相關法規或內部自訂準則之保存期限辦理？</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A6FC"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個人資料保護法施行細則第12條第2項第7款</w:t>
            </w:r>
          </w:p>
          <w:p w14:paraId="71E7D607"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CB7E"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個人資料安全維護辦法</w:t>
            </w:r>
          </w:p>
          <w:p w14:paraId="472D91D7"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教育訓練成果相關紀錄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0C29E"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6F53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6787"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F6043"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CC95A"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54175"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11FD1573" w14:textId="77777777" w:rsidR="008552E0" w:rsidRDefault="008552E0">
            <w:pPr>
              <w:spacing w:line="480" w:lineRule="exact"/>
              <w:rPr>
                <w:rFonts w:ascii="標楷體" w:eastAsia="標楷體" w:hAnsi="標楷體"/>
                <w:kern w:val="0"/>
                <w:sz w:val="28"/>
                <w:szCs w:val="28"/>
              </w:rPr>
            </w:pPr>
          </w:p>
        </w:tc>
      </w:tr>
      <w:tr w:rsidR="008552E0" w14:paraId="16A037EB"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BCEC675"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3流程面</w:t>
            </w:r>
          </w:p>
        </w:tc>
      </w:tr>
      <w:tr w:rsidR="008552E0" w14:paraId="3101C19D"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B8DFBCE"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3.1個人資料盤點</w:t>
            </w:r>
          </w:p>
        </w:tc>
      </w:tr>
      <w:tr w:rsidR="008552E0" w14:paraId="02BD18F1"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D6B38"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3.1.1是否定期進行個人資料檔案與流程盤點作業？</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70C40"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個人資料保護法施行細則第12條第2項第2款</w:t>
            </w:r>
          </w:p>
          <w:p w14:paraId="4C5DC2F9" w14:textId="77777777" w:rsidR="008552E0" w:rsidRDefault="008552E0">
            <w:pPr>
              <w:widowControl/>
              <w:spacing w:line="480" w:lineRule="exact"/>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AE7D"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個人資料清冊</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BB7B1"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2E9AC"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B6CAA"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46EEF"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06AA4"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E8AD"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571604A5" w14:textId="77777777" w:rsidR="008552E0" w:rsidRDefault="008552E0">
            <w:pPr>
              <w:spacing w:line="480" w:lineRule="exact"/>
              <w:rPr>
                <w:rFonts w:ascii="標楷體" w:eastAsia="標楷體" w:hAnsi="標楷體"/>
                <w:kern w:val="0"/>
                <w:sz w:val="28"/>
                <w:szCs w:val="28"/>
              </w:rPr>
            </w:pPr>
          </w:p>
        </w:tc>
      </w:tr>
      <w:tr w:rsidR="008552E0" w14:paraId="5072ADD2"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97B7"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lastRenderedPageBreak/>
              <w:t>3.1.2個人資料清冊是否至少識別個人資料之種類，並可提供進行風險評估作業參考？</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309DE"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個人資料保護法施行細則第12條第2項第2款</w:t>
            </w:r>
          </w:p>
          <w:p w14:paraId="4F0E77F1" w14:textId="77777777" w:rsidR="008552E0" w:rsidRDefault="008552E0">
            <w:pPr>
              <w:widowControl/>
              <w:spacing w:line="480" w:lineRule="exact"/>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C40C6"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個人資料清冊</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F2B"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75C8B"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3E39"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E091F"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099D8"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B40E"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043A6CF5" w14:textId="77777777" w:rsidR="008552E0" w:rsidRDefault="008552E0">
            <w:pPr>
              <w:spacing w:line="480" w:lineRule="exact"/>
              <w:rPr>
                <w:rFonts w:ascii="標楷體" w:eastAsia="標楷體" w:hAnsi="標楷體"/>
                <w:kern w:val="0"/>
                <w:sz w:val="28"/>
                <w:szCs w:val="28"/>
              </w:rPr>
            </w:pPr>
          </w:p>
        </w:tc>
      </w:tr>
      <w:tr w:rsidR="008552E0" w14:paraId="787B9BBB"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A8341AE" w14:textId="77777777" w:rsidR="008552E0" w:rsidRDefault="00000000">
            <w:pPr>
              <w:spacing w:line="480" w:lineRule="exact"/>
              <w:rPr>
                <w:rFonts w:ascii="標楷體" w:eastAsia="標楷體" w:hAnsi="標楷體"/>
                <w:color w:val="000000"/>
                <w:sz w:val="28"/>
                <w:szCs w:val="28"/>
              </w:rPr>
            </w:pPr>
            <w:r>
              <w:rPr>
                <w:rFonts w:ascii="標楷體" w:eastAsia="標楷體" w:hAnsi="標楷體"/>
                <w:color w:val="000000"/>
                <w:sz w:val="28"/>
                <w:szCs w:val="28"/>
              </w:rPr>
              <w:t>3.2隱私衝擊分析與個人資料風險評估</w:t>
            </w:r>
          </w:p>
        </w:tc>
      </w:tr>
      <w:tr w:rsidR="008552E0" w14:paraId="5F6EDBFF"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247E0" w14:textId="77777777" w:rsidR="008552E0" w:rsidRDefault="00000000">
            <w:pPr>
              <w:spacing w:line="480" w:lineRule="exact"/>
              <w:ind w:left="464" w:hanging="464"/>
              <w:jc w:val="both"/>
              <w:rPr>
                <w:rFonts w:ascii="標楷體" w:eastAsia="標楷體" w:hAnsi="標楷體"/>
                <w:color w:val="000000"/>
                <w:kern w:val="0"/>
                <w:sz w:val="28"/>
                <w:szCs w:val="28"/>
              </w:rPr>
            </w:pPr>
            <w:r>
              <w:rPr>
                <w:rFonts w:ascii="標楷體" w:eastAsia="標楷體" w:hAnsi="標楷體"/>
                <w:color w:val="000000"/>
                <w:kern w:val="0"/>
                <w:sz w:val="28"/>
                <w:szCs w:val="28"/>
              </w:rPr>
              <w:t>3.2.1是否依準則執行隱私衝擊分析與個人資料風險評估並產出風險評估結果？</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286E" w14:textId="77777777" w:rsidR="008552E0" w:rsidRDefault="00000000">
            <w:pPr>
              <w:pStyle w:val="a3"/>
              <w:widowControl/>
              <w:numPr>
                <w:ilvl w:val="0"/>
                <w:numId w:val="12"/>
              </w:numPr>
              <w:spacing w:line="480" w:lineRule="exact"/>
              <w:jc w:val="both"/>
              <w:textAlignment w:val="auto"/>
              <w:rPr>
                <w:rFonts w:ascii="標楷體" w:eastAsia="標楷體" w:hAnsi="標楷體"/>
                <w:color w:val="000000"/>
                <w:sz w:val="28"/>
                <w:szCs w:val="28"/>
              </w:rPr>
            </w:pPr>
            <w:r>
              <w:rPr>
                <w:rFonts w:ascii="標楷體" w:eastAsia="標楷體" w:hAnsi="標楷體"/>
                <w:color w:val="000000"/>
                <w:sz w:val="28"/>
                <w:szCs w:val="28"/>
              </w:rPr>
              <w:t>個人資料保護法施行細則第12條第2項第3款</w:t>
            </w:r>
          </w:p>
          <w:p w14:paraId="2387C573" w14:textId="77777777" w:rsidR="008552E0" w:rsidRDefault="008552E0">
            <w:pPr>
              <w:widowControl/>
              <w:spacing w:line="480" w:lineRule="exact"/>
              <w:jc w:val="both"/>
              <w:textAlignment w:val="auto"/>
              <w:rPr>
                <w:rFonts w:ascii="標楷體" w:eastAsia="標楷體" w:hAnsi="標楷體"/>
                <w:color w:val="000000"/>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E9D2D" w14:textId="77777777" w:rsidR="008552E0" w:rsidRDefault="00000000">
            <w:pPr>
              <w:pStyle w:val="a3"/>
              <w:widowControl/>
              <w:numPr>
                <w:ilvl w:val="0"/>
                <w:numId w:val="12"/>
              </w:numPr>
              <w:spacing w:line="480" w:lineRule="exact"/>
              <w:textAlignment w:val="auto"/>
              <w:rPr>
                <w:rFonts w:ascii="標楷體" w:eastAsia="標楷體" w:hAnsi="標楷體"/>
                <w:color w:val="000000"/>
                <w:sz w:val="28"/>
                <w:szCs w:val="28"/>
              </w:rPr>
            </w:pPr>
            <w:r>
              <w:rPr>
                <w:rFonts w:ascii="標楷體" w:eastAsia="標楷體" w:hAnsi="標楷體"/>
                <w:color w:val="000000"/>
                <w:sz w:val="28"/>
                <w:szCs w:val="28"/>
              </w:rPr>
              <w:t>隱私衝擊分析</w:t>
            </w:r>
          </w:p>
          <w:p w14:paraId="07D09D5E" w14:textId="77777777" w:rsidR="008552E0" w:rsidRDefault="00000000">
            <w:pPr>
              <w:pStyle w:val="a3"/>
              <w:widowControl/>
              <w:numPr>
                <w:ilvl w:val="0"/>
                <w:numId w:val="12"/>
              </w:numPr>
              <w:spacing w:line="480" w:lineRule="exact"/>
              <w:textAlignment w:val="auto"/>
              <w:rPr>
                <w:rFonts w:ascii="標楷體" w:eastAsia="標楷體" w:hAnsi="標楷體"/>
                <w:color w:val="000000"/>
                <w:sz w:val="28"/>
                <w:szCs w:val="28"/>
              </w:rPr>
            </w:pPr>
            <w:r>
              <w:rPr>
                <w:rFonts w:ascii="標楷體" w:eastAsia="標楷體" w:hAnsi="標楷體"/>
                <w:color w:val="000000"/>
                <w:sz w:val="28"/>
                <w:szCs w:val="28"/>
              </w:rPr>
              <w:t>個人資料風險評估</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1E6B4"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C732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E732"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74F11"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11A37"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77E0E"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33ABC344" w14:textId="77777777" w:rsidR="008552E0" w:rsidRDefault="008552E0">
            <w:pPr>
              <w:spacing w:line="480" w:lineRule="exact"/>
              <w:rPr>
                <w:rFonts w:ascii="標楷體" w:eastAsia="標楷體" w:hAnsi="標楷體"/>
                <w:kern w:val="0"/>
                <w:sz w:val="28"/>
                <w:szCs w:val="28"/>
              </w:rPr>
            </w:pPr>
          </w:p>
        </w:tc>
      </w:tr>
      <w:tr w:rsidR="008552E0" w14:paraId="7A58AC5D"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AACBD" w14:textId="77777777" w:rsidR="008552E0" w:rsidRDefault="00000000">
            <w:pPr>
              <w:spacing w:line="480" w:lineRule="exact"/>
              <w:ind w:left="464" w:hanging="464"/>
              <w:jc w:val="both"/>
              <w:rPr>
                <w:rFonts w:ascii="標楷體" w:eastAsia="標楷體" w:hAnsi="標楷體"/>
                <w:color w:val="000000"/>
                <w:kern w:val="0"/>
                <w:sz w:val="28"/>
                <w:szCs w:val="28"/>
              </w:rPr>
            </w:pPr>
            <w:r>
              <w:rPr>
                <w:rFonts w:ascii="標楷體" w:eastAsia="標楷體" w:hAnsi="標楷體"/>
                <w:color w:val="000000"/>
                <w:kern w:val="0"/>
                <w:sz w:val="28"/>
                <w:szCs w:val="28"/>
              </w:rPr>
              <w:t>3.2.2是否針對超過可接受風險值之作業流程訂定適當的改善對策或控制措施？</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1A61A" w14:textId="77777777" w:rsidR="008552E0" w:rsidRDefault="00000000">
            <w:pPr>
              <w:pStyle w:val="a3"/>
              <w:widowControl/>
              <w:numPr>
                <w:ilvl w:val="0"/>
                <w:numId w:val="12"/>
              </w:numPr>
              <w:spacing w:line="480" w:lineRule="exact"/>
              <w:jc w:val="both"/>
              <w:textAlignment w:val="auto"/>
              <w:rPr>
                <w:rFonts w:ascii="標楷體" w:eastAsia="標楷體" w:hAnsi="標楷體"/>
                <w:color w:val="000000"/>
                <w:sz w:val="28"/>
                <w:szCs w:val="28"/>
              </w:rPr>
            </w:pPr>
            <w:r>
              <w:rPr>
                <w:rFonts w:ascii="標楷體" w:eastAsia="標楷體" w:hAnsi="標楷體"/>
                <w:color w:val="000000"/>
                <w:sz w:val="28"/>
                <w:szCs w:val="28"/>
              </w:rPr>
              <w:t>個人資料保護法施行細則第12條第2項第3款</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E0C4F" w14:textId="77777777" w:rsidR="008552E0" w:rsidRDefault="00000000">
            <w:pPr>
              <w:pStyle w:val="a3"/>
              <w:widowControl/>
              <w:numPr>
                <w:ilvl w:val="0"/>
                <w:numId w:val="12"/>
              </w:numPr>
              <w:spacing w:line="480" w:lineRule="exact"/>
              <w:textAlignment w:val="auto"/>
              <w:rPr>
                <w:rFonts w:ascii="標楷體" w:eastAsia="標楷體" w:hAnsi="標楷體"/>
                <w:color w:val="000000"/>
                <w:sz w:val="28"/>
                <w:szCs w:val="28"/>
              </w:rPr>
            </w:pPr>
            <w:r>
              <w:rPr>
                <w:rFonts w:ascii="標楷體" w:eastAsia="標楷體" w:hAnsi="標楷體"/>
                <w:color w:val="000000"/>
                <w:sz w:val="28"/>
                <w:szCs w:val="28"/>
              </w:rPr>
              <w:t>高風險之改善對策或控制措施</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1CE0"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7F9C"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F736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A9680"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77F4"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2A21D"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1071D72E" w14:textId="77777777" w:rsidR="008552E0" w:rsidRDefault="008552E0">
            <w:pPr>
              <w:spacing w:line="480" w:lineRule="exact"/>
              <w:rPr>
                <w:rFonts w:ascii="標楷體" w:eastAsia="標楷體" w:hAnsi="標楷體"/>
                <w:kern w:val="0"/>
                <w:sz w:val="28"/>
                <w:szCs w:val="28"/>
              </w:rPr>
            </w:pPr>
          </w:p>
        </w:tc>
      </w:tr>
      <w:tr w:rsidR="008552E0" w14:paraId="7DFD20AA"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75E1" w14:textId="77777777" w:rsidR="008552E0" w:rsidRDefault="00000000">
            <w:pPr>
              <w:spacing w:line="480" w:lineRule="exact"/>
              <w:ind w:left="464" w:hanging="464"/>
              <w:jc w:val="both"/>
              <w:rPr>
                <w:rFonts w:ascii="標楷體" w:eastAsia="標楷體" w:hAnsi="標楷體"/>
                <w:color w:val="000000"/>
                <w:kern w:val="0"/>
                <w:sz w:val="28"/>
                <w:szCs w:val="28"/>
              </w:rPr>
            </w:pPr>
            <w:r>
              <w:rPr>
                <w:rFonts w:ascii="標楷體" w:eastAsia="標楷體" w:hAnsi="標楷體"/>
                <w:color w:val="000000"/>
                <w:kern w:val="0"/>
                <w:sz w:val="28"/>
                <w:szCs w:val="28"/>
              </w:rPr>
              <w:t>3.2.3當法規、組織發生重大調整或科技環境發生重大改變時，是否重新進行個</w:t>
            </w:r>
            <w:r>
              <w:rPr>
                <w:rFonts w:ascii="標楷體" w:eastAsia="標楷體" w:hAnsi="標楷體"/>
                <w:color w:val="000000"/>
                <w:kern w:val="0"/>
                <w:sz w:val="28"/>
                <w:szCs w:val="28"/>
              </w:rPr>
              <w:lastRenderedPageBreak/>
              <w:t>人資料隱私衝擊分析與風險評估？</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C0996" w14:textId="77777777" w:rsidR="008552E0" w:rsidRDefault="00000000">
            <w:pPr>
              <w:pStyle w:val="a3"/>
              <w:widowControl/>
              <w:numPr>
                <w:ilvl w:val="0"/>
                <w:numId w:val="12"/>
              </w:numPr>
              <w:spacing w:line="480" w:lineRule="exact"/>
              <w:textAlignment w:val="auto"/>
              <w:rPr>
                <w:rFonts w:ascii="標楷體" w:eastAsia="標楷體" w:hAnsi="標楷體"/>
                <w:color w:val="000000"/>
                <w:sz w:val="28"/>
                <w:szCs w:val="28"/>
              </w:rPr>
            </w:pPr>
            <w:r>
              <w:rPr>
                <w:rFonts w:ascii="標楷體" w:eastAsia="標楷體" w:hAnsi="標楷體"/>
                <w:color w:val="000000"/>
                <w:sz w:val="28"/>
                <w:szCs w:val="28"/>
              </w:rPr>
              <w:lastRenderedPageBreak/>
              <w:t>個人資料保護法施行細則第12條第2項第3款</w:t>
            </w:r>
          </w:p>
          <w:p w14:paraId="4A5898F5" w14:textId="77777777" w:rsidR="008552E0" w:rsidRDefault="008552E0">
            <w:pPr>
              <w:widowControl/>
              <w:spacing w:line="480" w:lineRule="exact"/>
              <w:textAlignment w:val="auto"/>
              <w:rPr>
                <w:rFonts w:ascii="標楷體" w:eastAsia="標楷體" w:hAnsi="標楷體"/>
                <w:color w:val="000000"/>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0C433" w14:textId="77777777" w:rsidR="008552E0" w:rsidRDefault="00000000">
            <w:pPr>
              <w:pStyle w:val="a3"/>
              <w:widowControl/>
              <w:numPr>
                <w:ilvl w:val="0"/>
                <w:numId w:val="12"/>
              </w:numPr>
              <w:spacing w:line="480" w:lineRule="exact"/>
              <w:textAlignment w:val="auto"/>
              <w:rPr>
                <w:rFonts w:ascii="標楷體" w:eastAsia="標楷體" w:hAnsi="標楷體"/>
                <w:color w:val="000000"/>
                <w:sz w:val="28"/>
                <w:szCs w:val="28"/>
              </w:rPr>
            </w:pPr>
            <w:r>
              <w:rPr>
                <w:rFonts w:ascii="標楷體" w:eastAsia="標楷體" w:hAnsi="標楷體"/>
                <w:color w:val="000000"/>
                <w:sz w:val="28"/>
                <w:szCs w:val="28"/>
              </w:rPr>
              <w:lastRenderedPageBreak/>
              <w:t>隱私衝擊分析</w:t>
            </w:r>
          </w:p>
          <w:p w14:paraId="06A3A02A" w14:textId="77777777" w:rsidR="008552E0" w:rsidRDefault="00000000">
            <w:pPr>
              <w:pStyle w:val="a3"/>
              <w:widowControl/>
              <w:numPr>
                <w:ilvl w:val="0"/>
                <w:numId w:val="12"/>
              </w:numPr>
              <w:spacing w:line="480" w:lineRule="exact"/>
              <w:textAlignment w:val="auto"/>
              <w:rPr>
                <w:rFonts w:ascii="標楷體" w:eastAsia="標楷體" w:hAnsi="標楷體"/>
                <w:color w:val="000000"/>
                <w:sz w:val="28"/>
                <w:szCs w:val="28"/>
              </w:rPr>
            </w:pPr>
            <w:r>
              <w:rPr>
                <w:rFonts w:ascii="標楷體" w:eastAsia="標楷體" w:hAnsi="標楷體"/>
                <w:color w:val="000000"/>
                <w:sz w:val="28"/>
                <w:szCs w:val="28"/>
              </w:rPr>
              <w:t>個人資料風險評估</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113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67B40"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3062A"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50C6"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9BC4"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6DE5"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6687ACCD" w14:textId="77777777" w:rsidR="008552E0" w:rsidRDefault="008552E0">
            <w:pPr>
              <w:spacing w:line="480" w:lineRule="exact"/>
              <w:rPr>
                <w:rFonts w:ascii="標楷體" w:eastAsia="標楷體" w:hAnsi="標楷體"/>
                <w:kern w:val="0"/>
                <w:sz w:val="28"/>
                <w:szCs w:val="28"/>
              </w:rPr>
            </w:pPr>
          </w:p>
        </w:tc>
      </w:tr>
      <w:tr w:rsidR="008552E0" w14:paraId="5C2930F9"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2DB250C" w14:textId="77777777" w:rsidR="008552E0" w:rsidRDefault="00000000">
            <w:pPr>
              <w:spacing w:line="480" w:lineRule="exact"/>
              <w:rPr>
                <w:rFonts w:ascii="標楷體" w:eastAsia="標楷體" w:hAnsi="標楷體"/>
                <w:color w:val="000000"/>
                <w:sz w:val="28"/>
                <w:szCs w:val="28"/>
              </w:rPr>
            </w:pPr>
            <w:r>
              <w:rPr>
                <w:rFonts w:ascii="標楷體" w:eastAsia="標楷體" w:hAnsi="標楷體"/>
                <w:color w:val="000000"/>
                <w:sz w:val="28"/>
                <w:szCs w:val="28"/>
              </w:rPr>
              <w:t>3.3個人資料事故之預防、通報及應變</w:t>
            </w:r>
          </w:p>
        </w:tc>
      </w:tr>
      <w:tr w:rsidR="008552E0" w14:paraId="3461B512"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A4CA" w14:textId="77777777" w:rsidR="008552E0" w:rsidRDefault="00000000">
            <w:pPr>
              <w:spacing w:line="480" w:lineRule="exact"/>
              <w:ind w:left="464" w:hanging="464"/>
              <w:jc w:val="both"/>
              <w:rPr>
                <w:rFonts w:ascii="標楷體" w:eastAsia="標楷體" w:hAnsi="標楷體"/>
                <w:color w:val="000000"/>
                <w:kern w:val="0"/>
                <w:sz w:val="28"/>
                <w:szCs w:val="28"/>
              </w:rPr>
            </w:pPr>
            <w:r>
              <w:rPr>
                <w:rFonts w:ascii="標楷體" w:eastAsia="標楷體" w:hAnsi="標楷體"/>
                <w:color w:val="000000"/>
                <w:kern w:val="0"/>
                <w:sz w:val="28"/>
                <w:szCs w:val="28"/>
              </w:rPr>
              <w:t>3.3.1是否建立事故通報管理準則，並對員工進行宣導相關通報流程？</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6952E" w14:textId="77777777" w:rsidR="008552E0" w:rsidRDefault="00000000">
            <w:pPr>
              <w:pStyle w:val="a3"/>
              <w:widowControl/>
              <w:numPr>
                <w:ilvl w:val="0"/>
                <w:numId w:val="12"/>
              </w:numPr>
              <w:spacing w:line="480" w:lineRule="exact"/>
              <w:textAlignment w:val="auto"/>
              <w:rPr>
                <w:rFonts w:ascii="標楷體" w:eastAsia="標楷體" w:hAnsi="標楷體"/>
                <w:color w:val="000000"/>
                <w:sz w:val="28"/>
                <w:szCs w:val="28"/>
              </w:rPr>
            </w:pPr>
            <w:r>
              <w:rPr>
                <w:rFonts w:ascii="標楷體" w:eastAsia="標楷體" w:hAnsi="標楷體"/>
                <w:color w:val="000000"/>
                <w:sz w:val="28"/>
                <w:szCs w:val="28"/>
              </w:rPr>
              <w:t>個人資料保護法施行細則第12條第2項第4款</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5B73E" w14:textId="77777777" w:rsidR="008552E0" w:rsidRDefault="00000000">
            <w:pPr>
              <w:pStyle w:val="a3"/>
              <w:widowControl/>
              <w:numPr>
                <w:ilvl w:val="0"/>
                <w:numId w:val="12"/>
              </w:numPr>
              <w:spacing w:line="480" w:lineRule="exact"/>
              <w:textAlignment w:val="auto"/>
              <w:rPr>
                <w:rFonts w:ascii="標楷體" w:eastAsia="標楷體" w:hAnsi="標楷體"/>
                <w:color w:val="000000"/>
                <w:sz w:val="28"/>
                <w:szCs w:val="28"/>
              </w:rPr>
            </w:pPr>
            <w:r>
              <w:rPr>
                <w:rFonts w:ascii="標楷體" w:eastAsia="標楷體" w:hAnsi="標楷體"/>
                <w:color w:val="000000"/>
                <w:sz w:val="28"/>
                <w:szCs w:val="28"/>
              </w:rPr>
              <w:t>事故通報管理準則</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7B79"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4A267"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7344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CEF4B"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4DAF3"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079CA"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24ED083C" w14:textId="77777777" w:rsidR="008552E0" w:rsidRDefault="008552E0">
            <w:pPr>
              <w:spacing w:line="480" w:lineRule="exact"/>
              <w:rPr>
                <w:rFonts w:ascii="標楷體" w:eastAsia="標楷體" w:hAnsi="標楷體"/>
                <w:kern w:val="0"/>
                <w:sz w:val="28"/>
                <w:szCs w:val="28"/>
              </w:rPr>
            </w:pPr>
          </w:p>
        </w:tc>
      </w:tr>
      <w:tr w:rsidR="008552E0" w14:paraId="3A37C379"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C5420"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3.3.2是否</w:t>
            </w:r>
            <w:proofErr w:type="gramStart"/>
            <w:r>
              <w:rPr>
                <w:rFonts w:ascii="標楷體" w:eastAsia="標楷體" w:hAnsi="標楷體"/>
                <w:kern w:val="0"/>
                <w:sz w:val="28"/>
                <w:szCs w:val="28"/>
              </w:rPr>
              <w:t>訂定個資</w:t>
            </w:r>
            <w:proofErr w:type="gramEnd"/>
            <w:r>
              <w:rPr>
                <w:rFonts w:ascii="標楷體" w:eastAsia="標楷體" w:hAnsi="標楷體"/>
                <w:kern w:val="0"/>
                <w:sz w:val="28"/>
                <w:szCs w:val="28"/>
              </w:rPr>
              <w:t>相關的事故管理相關計畫</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如：發現個人資料疑似被竊取、洩漏、竄改或其他侵害時，立即啟動應變機制防止事故擴大，另於查明後以適當方式通知當事人等</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0846"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個人資料保護法施行細則第12條第2項第4款</w:t>
            </w:r>
          </w:p>
          <w:p w14:paraId="001E2533"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5B8BF"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個人資料相關的事故管理相關計畫</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D3919"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67C5"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DDBC9"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AB72"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F372A"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1EBF"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0EDC7316" w14:textId="77777777" w:rsidR="008552E0" w:rsidRDefault="008552E0">
            <w:pPr>
              <w:spacing w:line="480" w:lineRule="exact"/>
              <w:rPr>
                <w:rFonts w:ascii="標楷體" w:eastAsia="標楷體" w:hAnsi="標楷體"/>
                <w:kern w:val="0"/>
                <w:sz w:val="28"/>
                <w:szCs w:val="28"/>
              </w:rPr>
            </w:pPr>
          </w:p>
        </w:tc>
      </w:tr>
      <w:tr w:rsidR="008552E0" w14:paraId="25B79C1B"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2C071"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lastRenderedPageBreak/>
              <w:t>3.3.3發生個人資料被竊取、洩漏、竄改或其他侵害之事故時，是否收集、保存及呈現事故之完整證據並予記錄？是否針對事故</w:t>
            </w:r>
            <w:proofErr w:type="gramStart"/>
            <w:r>
              <w:rPr>
                <w:rFonts w:ascii="標楷體" w:eastAsia="標楷體" w:hAnsi="標楷體"/>
                <w:kern w:val="0"/>
                <w:sz w:val="28"/>
                <w:szCs w:val="28"/>
              </w:rPr>
              <w:t>進行根因分析</w:t>
            </w:r>
            <w:proofErr w:type="gramEnd"/>
            <w:r>
              <w:rPr>
                <w:rFonts w:ascii="標楷體" w:eastAsia="標楷體" w:hAnsi="標楷體"/>
                <w:kern w:val="0"/>
                <w:sz w:val="28"/>
                <w:szCs w:val="28"/>
              </w:rPr>
              <w:t>、並</w:t>
            </w:r>
            <w:proofErr w:type="gramStart"/>
            <w:r>
              <w:rPr>
                <w:rFonts w:ascii="標楷體" w:eastAsia="標楷體" w:hAnsi="標楷體"/>
                <w:kern w:val="0"/>
                <w:sz w:val="28"/>
                <w:szCs w:val="28"/>
              </w:rPr>
              <w:t>研</w:t>
            </w:r>
            <w:proofErr w:type="gramEnd"/>
            <w:r>
              <w:rPr>
                <w:rFonts w:ascii="標楷體" w:eastAsia="標楷體" w:hAnsi="標楷體"/>
                <w:kern w:val="0"/>
                <w:sz w:val="28"/>
                <w:szCs w:val="28"/>
              </w:rPr>
              <w:t>擬矯正與預防措施？</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6D77"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個人資料保護法施行細則第12條第2項第4款</w:t>
            </w:r>
          </w:p>
          <w:p w14:paraId="3D4D53D5"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5F7E8"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個人資料侵害事故相關紀錄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45DD7"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0E3CA"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F7854"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7EDFB"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18A41"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B1D0"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5DAF3601" w14:textId="77777777" w:rsidR="008552E0" w:rsidRDefault="008552E0">
            <w:pPr>
              <w:spacing w:line="480" w:lineRule="exact"/>
              <w:rPr>
                <w:rFonts w:ascii="標楷體" w:eastAsia="標楷體" w:hAnsi="標楷體"/>
                <w:kern w:val="0"/>
                <w:sz w:val="28"/>
                <w:szCs w:val="28"/>
              </w:rPr>
            </w:pPr>
          </w:p>
        </w:tc>
      </w:tr>
      <w:tr w:rsidR="008552E0" w14:paraId="3221D6E0"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C8630"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3.3.4各項通報與說明，是否留存紀錄備查？</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492C3"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個人資料保護法施行細則第12條第2項第4款</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2CEF"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個人資料侵害事故相關紀錄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BD4D1"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49D6"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D96D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1B3DE"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E10BC"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4C1E8"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405FB14E" w14:textId="77777777" w:rsidR="008552E0" w:rsidRDefault="008552E0">
            <w:pPr>
              <w:spacing w:line="480" w:lineRule="exact"/>
              <w:rPr>
                <w:rFonts w:ascii="標楷體" w:eastAsia="標楷體" w:hAnsi="標楷體"/>
                <w:kern w:val="0"/>
                <w:sz w:val="28"/>
                <w:szCs w:val="28"/>
              </w:rPr>
            </w:pPr>
          </w:p>
        </w:tc>
      </w:tr>
      <w:tr w:rsidR="008552E0" w14:paraId="60BC10A4"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73D2B89"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3.4個人資料之當事人權利</w:t>
            </w:r>
          </w:p>
        </w:tc>
      </w:tr>
      <w:tr w:rsidR="008552E0" w14:paraId="58FD4BE7"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756AB"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3.4.1提供當事人之查詢、閱覽、製給複製本</w:t>
            </w:r>
            <w:proofErr w:type="gramStart"/>
            <w:r>
              <w:rPr>
                <w:rFonts w:ascii="標楷體" w:eastAsia="標楷體" w:hAnsi="標楷體"/>
                <w:kern w:val="0"/>
                <w:sz w:val="28"/>
                <w:szCs w:val="28"/>
              </w:rPr>
              <w:t>之</w:t>
            </w:r>
            <w:proofErr w:type="gramEnd"/>
            <w:r>
              <w:rPr>
                <w:rFonts w:ascii="標楷體" w:eastAsia="標楷體" w:hAnsi="標楷體"/>
                <w:kern w:val="0"/>
                <w:sz w:val="28"/>
                <w:szCs w:val="28"/>
              </w:rPr>
              <w:t>個人資料內容，是否僅限於當事人直接相關之個人資料及</w:t>
            </w:r>
            <w:r>
              <w:rPr>
                <w:rFonts w:ascii="標楷體" w:eastAsia="標楷體" w:hAnsi="標楷體"/>
                <w:kern w:val="0"/>
                <w:sz w:val="28"/>
                <w:szCs w:val="28"/>
              </w:rPr>
              <w:lastRenderedPageBreak/>
              <w:t>服務紀錄？是否規劃適當之資料傳遞安全控管措施</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如：掛號寄送、限本人申請或電子郵件加密等</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4B7F6"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lastRenderedPageBreak/>
              <w:t>個人資料保護法第10條</w:t>
            </w:r>
          </w:p>
          <w:p w14:paraId="2CB22A0A"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9B06"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當事人權利行使相關規範</w:t>
            </w:r>
          </w:p>
          <w:p w14:paraId="075F0369"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當事人權利行使相關紀錄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7888"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6EBB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DF44"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82E96"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00623"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837CB"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276140BD" w14:textId="77777777" w:rsidR="008552E0" w:rsidRDefault="008552E0">
            <w:pPr>
              <w:spacing w:line="480" w:lineRule="exact"/>
              <w:rPr>
                <w:rFonts w:ascii="標楷體" w:eastAsia="標楷體" w:hAnsi="標楷體"/>
                <w:kern w:val="0"/>
                <w:sz w:val="28"/>
                <w:szCs w:val="28"/>
              </w:rPr>
            </w:pPr>
          </w:p>
        </w:tc>
      </w:tr>
      <w:tr w:rsidR="008552E0" w14:paraId="7C2F650A"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D46F"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3.4.2當事人請求就所蒐集之個人資料，提供答覆查詢、閱覽、製給</w:t>
            </w:r>
            <w:proofErr w:type="gramStart"/>
            <w:r>
              <w:rPr>
                <w:rFonts w:ascii="標楷體" w:eastAsia="標楷體" w:hAnsi="標楷體"/>
                <w:kern w:val="0"/>
                <w:sz w:val="28"/>
                <w:szCs w:val="28"/>
              </w:rPr>
              <w:t>複製本時</w:t>
            </w:r>
            <w:proofErr w:type="gramEnd"/>
            <w:r>
              <w:rPr>
                <w:rFonts w:ascii="標楷體" w:eastAsia="標楷體" w:hAnsi="標楷體"/>
                <w:kern w:val="0"/>
                <w:sz w:val="28"/>
                <w:szCs w:val="28"/>
              </w:rPr>
              <w:t>，是否於15日內回應？若決定延長15日作出</w:t>
            </w:r>
            <w:proofErr w:type="gramStart"/>
            <w:r>
              <w:rPr>
                <w:rFonts w:ascii="標楷體" w:eastAsia="標楷體" w:hAnsi="標楷體"/>
                <w:kern w:val="0"/>
                <w:sz w:val="28"/>
                <w:szCs w:val="28"/>
              </w:rPr>
              <w:t>准駁時</w:t>
            </w:r>
            <w:proofErr w:type="gramEnd"/>
            <w:r>
              <w:rPr>
                <w:rFonts w:ascii="標楷體" w:eastAsia="標楷體" w:hAnsi="標楷體"/>
                <w:kern w:val="0"/>
                <w:sz w:val="28"/>
                <w:szCs w:val="28"/>
              </w:rPr>
              <w:t>，是否檢附理由並以書面通知當事人？各項作業是否留存紀錄？</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34EEF"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個人資料保護法第13條第1項</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811E5"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當事人權利行使相關紀錄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36DA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B735"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81D8E"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BE5C"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D86F3"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BC3E"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2898778F" w14:textId="77777777" w:rsidR="008552E0" w:rsidRDefault="008552E0">
            <w:pPr>
              <w:spacing w:line="480" w:lineRule="exact"/>
              <w:rPr>
                <w:rFonts w:ascii="標楷體" w:eastAsia="標楷體" w:hAnsi="標楷體"/>
                <w:kern w:val="0"/>
                <w:sz w:val="28"/>
                <w:szCs w:val="28"/>
              </w:rPr>
            </w:pPr>
          </w:p>
        </w:tc>
      </w:tr>
      <w:tr w:rsidR="008552E0" w14:paraId="66A99189"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2466"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3.4.3當事人請求就本單位所蒐集之個人資料，提供補</w:t>
            </w:r>
            <w:r>
              <w:rPr>
                <w:rFonts w:ascii="標楷體" w:eastAsia="標楷體" w:hAnsi="標楷體"/>
                <w:kern w:val="0"/>
                <w:sz w:val="28"/>
                <w:szCs w:val="28"/>
              </w:rPr>
              <w:lastRenderedPageBreak/>
              <w:t>充、更正、停止利用及刪除準則時，是否於30日內予以回應？若決定延長30日作出</w:t>
            </w:r>
            <w:proofErr w:type="gramStart"/>
            <w:r>
              <w:rPr>
                <w:rFonts w:ascii="標楷體" w:eastAsia="標楷體" w:hAnsi="標楷體"/>
                <w:kern w:val="0"/>
                <w:sz w:val="28"/>
                <w:szCs w:val="28"/>
              </w:rPr>
              <w:t>准駁時</w:t>
            </w:r>
            <w:proofErr w:type="gramEnd"/>
            <w:r>
              <w:rPr>
                <w:rFonts w:ascii="標楷體" w:eastAsia="標楷體" w:hAnsi="標楷體"/>
                <w:kern w:val="0"/>
                <w:sz w:val="28"/>
                <w:szCs w:val="28"/>
              </w:rPr>
              <w:t>，是否檢附理由並以書面通知當事人？各項作業是否留存紀錄？</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528F4"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lastRenderedPageBreak/>
              <w:t>個人資料保護法第13條第2項</w:t>
            </w:r>
          </w:p>
          <w:p w14:paraId="087118EC" w14:textId="77777777" w:rsidR="008552E0" w:rsidRDefault="008552E0">
            <w:pPr>
              <w:pStyle w:val="a3"/>
              <w:widowControl/>
              <w:spacing w:line="480" w:lineRule="exact"/>
              <w:ind w:left="170"/>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5C802"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lastRenderedPageBreak/>
              <w:t>當事人權利行使相關紀錄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6F05C"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C82B"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F1627"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1ABD0"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915A3"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0E92"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24FBB05C" w14:textId="77777777" w:rsidR="008552E0" w:rsidRDefault="008552E0">
            <w:pPr>
              <w:spacing w:line="480" w:lineRule="exact"/>
              <w:rPr>
                <w:rFonts w:ascii="標楷體" w:eastAsia="標楷體" w:hAnsi="標楷體"/>
                <w:kern w:val="0"/>
                <w:sz w:val="28"/>
                <w:szCs w:val="28"/>
              </w:rPr>
            </w:pPr>
          </w:p>
        </w:tc>
      </w:tr>
      <w:tr w:rsidR="008552E0" w14:paraId="34964A00"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25FD"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3.4.4若有進行大量個人資料之擷取作業時，是否優先採用自動化方式進行？如必須採用非自動化擷取作業，是否區分作業權限並嚴格管制，避免個別人員取得大量個人資料？</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1FFE"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個人資料保護法施行細則第12條第2項第6款</w:t>
            </w:r>
          </w:p>
          <w:p w14:paraId="0AE73F40"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223E9"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個人資料自動化擷取作業相關規範</w:t>
            </w:r>
          </w:p>
          <w:p w14:paraId="09D87B30"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非自動化擷取作業之權限盤點</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A963C"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265AC"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34436"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CA574"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44B2D"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4D6E4"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64949EA0" w14:textId="77777777" w:rsidR="008552E0" w:rsidRDefault="008552E0">
            <w:pPr>
              <w:spacing w:line="480" w:lineRule="exact"/>
              <w:rPr>
                <w:rFonts w:ascii="標楷體" w:eastAsia="標楷體" w:hAnsi="標楷體"/>
                <w:kern w:val="0"/>
                <w:sz w:val="28"/>
                <w:szCs w:val="28"/>
              </w:rPr>
            </w:pPr>
          </w:p>
        </w:tc>
      </w:tr>
      <w:tr w:rsidR="008552E0" w14:paraId="49B8EF69"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4A1AEBB"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3.5個人資料委外作業管理</w:t>
            </w:r>
          </w:p>
        </w:tc>
      </w:tr>
      <w:tr w:rsidR="008552E0" w14:paraId="2B8FBD8F"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560D1"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lastRenderedPageBreak/>
              <w:t>3.5.1委由外部機關(構)、單位處理個人資料時，是否事先簽訂契約，並確認契約內容符合法規要求並保障本組織之權益？</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00B50"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個人資料保護法施行細則第12條第2項第5款</w:t>
            </w:r>
          </w:p>
          <w:p w14:paraId="015EF0A8"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3026C" w14:textId="77777777" w:rsidR="008552E0" w:rsidRDefault="00000000">
            <w:pPr>
              <w:pStyle w:val="a3"/>
              <w:widowControl/>
              <w:numPr>
                <w:ilvl w:val="0"/>
                <w:numId w:val="12"/>
              </w:numPr>
              <w:spacing w:line="480" w:lineRule="exact"/>
              <w:textAlignment w:val="auto"/>
            </w:pPr>
            <w:r>
              <w:rPr>
                <w:rFonts w:ascii="標楷體" w:eastAsia="標楷體" w:hAnsi="標楷體"/>
                <w:sz w:val="28"/>
                <w:szCs w:val="28"/>
              </w:rPr>
              <w:t>委外相關契約</w:t>
            </w:r>
            <w:r>
              <w:rPr>
                <w:rFonts w:ascii="標楷體" w:eastAsia="標楷體" w:hAnsi="標楷體"/>
                <w:color w:val="000000"/>
                <w:sz w:val="28"/>
                <w:szCs w:val="28"/>
              </w:rPr>
              <w:t>（請檢視契約內容是否含住民資料所有權歸屬委外單位或授權委外單位目的外利用條款，非經住民同意不應簽署此類條款）</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B536"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C501"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7434"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DB9C"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9DF18"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05305"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79ED9C3D" w14:textId="77777777" w:rsidR="008552E0" w:rsidRDefault="008552E0">
            <w:pPr>
              <w:spacing w:line="480" w:lineRule="exact"/>
              <w:rPr>
                <w:rFonts w:ascii="標楷體" w:eastAsia="標楷體" w:hAnsi="標楷體"/>
                <w:kern w:val="0"/>
                <w:sz w:val="28"/>
                <w:szCs w:val="28"/>
              </w:rPr>
            </w:pPr>
          </w:p>
        </w:tc>
      </w:tr>
      <w:tr w:rsidR="008552E0" w14:paraId="16878EBA"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7D1EB"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3.5.2委託外部機關(構)、單位蒐集、處理或利用個人資料之全部或部分時，是否對受託對象進行適當之監督</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如：受託對象依個人資料法應採取之必要安</w:t>
            </w:r>
            <w:r>
              <w:rPr>
                <w:rFonts w:ascii="標楷體" w:eastAsia="標楷體" w:hAnsi="標楷體"/>
                <w:kern w:val="0"/>
                <w:sz w:val="28"/>
                <w:szCs w:val="28"/>
              </w:rPr>
              <w:lastRenderedPageBreak/>
              <w:t>全維護措施、個人資料事件之預防、通知與應變配合事項、委託關係終止或解除時，受託對象保存之個人資料媒體之返還及持有個人資料刪除之方式等</w:t>
            </w:r>
            <w:proofErr w:type="gramStart"/>
            <w:r>
              <w:rPr>
                <w:rFonts w:ascii="標楷體" w:eastAsia="標楷體" w:hAnsi="標楷體"/>
                <w:kern w:val="0"/>
                <w:sz w:val="28"/>
                <w:szCs w:val="28"/>
              </w:rPr>
              <w:t>）</w:t>
            </w:r>
            <w:proofErr w:type="gramEnd"/>
            <w:r>
              <w:rPr>
                <w:rFonts w:ascii="標楷體" w:eastAsia="標楷體" w:hAnsi="標楷體"/>
                <w:kern w:val="0"/>
                <w:sz w:val="28"/>
                <w:szCs w:val="28"/>
              </w:rPr>
              <w:t>並留存紀錄？</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FC56"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lastRenderedPageBreak/>
              <w:t>個人資料保護法施行細則第12條第2項第5款</w:t>
            </w:r>
          </w:p>
          <w:p w14:paraId="67995285" w14:textId="77777777" w:rsidR="008552E0" w:rsidRDefault="008552E0">
            <w:pPr>
              <w:pStyle w:val="a3"/>
              <w:widowControl/>
              <w:spacing w:line="480" w:lineRule="exact"/>
              <w:ind w:left="170"/>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AC01"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委外廠商稽核紀錄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8D97"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28AA2"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D4C35"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61B2"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DEB4"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56E97"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2B207079" w14:textId="77777777" w:rsidR="008552E0" w:rsidRDefault="008552E0">
            <w:pPr>
              <w:spacing w:line="480" w:lineRule="exact"/>
              <w:rPr>
                <w:rFonts w:ascii="標楷體" w:eastAsia="標楷體" w:hAnsi="標楷體"/>
                <w:kern w:val="0"/>
                <w:sz w:val="28"/>
                <w:szCs w:val="28"/>
              </w:rPr>
            </w:pPr>
          </w:p>
        </w:tc>
      </w:tr>
      <w:tr w:rsidR="008552E0" w14:paraId="5F2E46DF"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B34F5"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3.5.3委託他人蒐集、處理或利用個人資料時，如無簽訂契約或簽訂契約中無保密條款者，是否要求受託廠商及所屬</w:t>
            </w:r>
            <w:proofErr w:type="gramStart"/>
            <w:r>
              <w:rPr>
                <w:rFonts w:ascii="標楷體" w:eastAsia="標楷體" w:hAnsi="標楷體"/>
                <w:kern w:val="0"/>
                <w:sz w:val="28"/>
                <w:szCs w:val="28"/>
              </w:rPr>
              <w:t>人員均應簽訂</w:t>
            </w:r>
            <w:proofErr w:type="gramEnd"/>
            <w:r>
              <w:rPr>
                <w:rFonts w:ascii="標楷體" w:eastAsia="標楷體" w:hAnsi="標楷體"/>
                <w:kern w:val="0"/>
                <w:sz w:val="28"/>
                <w:szCs w:val="28"/>
              </w:rPr>
              <w:t>「保密同意書」或「保密切結書」？</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8E78"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個人資料保護法施行細則第12條第2項第5款</w:t>
            </w:r>
          </w:p>
          <w:p w14:paraId="6E8567E9"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03914"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委外相關契約</w:t>
            </w:r>
          </w:p>
          <w:p w14:paraId="30CA693E"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委外廠商保密同意書/切結書</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4331B"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98CDE"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DF65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14633"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C209"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68CE4"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7AC7D473" w14:textId="77777777" w:rsidR="008552E0" w:rsidRDefault="008552E0">
            <w:pPr>
              <w:spacing w:line="480" w:lineRule="exact"/>
              <w:rPr>
                <w:rFonts w:ascii="標楷體" w:eastAsia="標楷體" w:hAnsi="標楷體"/>
                <w:kern w:val="0"/>
                <w:sz w:val="28"/>
                <w:szCs w:val="28"/>
              </w:rPr>
            </w:pPr>
          </w:p>
        </w:tc>
      </w:tr>
      <w:tr w:rsidR="008552E0" w14:paraId="2C5E71DF"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1C609"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lastRenderedPageBreak/>
              <w:t>3.5.4委由外部機關(構)、單位處理個人資料時，是否已預設只在最小的範圍內揭露個資？</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705C2"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個人資料保護法施行細則第12條第2項第5款</w:t>
            </w:r>
          </w:p>
          <w:p w14:paraId="71A4D00C" w14:textId="77777777" w:rsidR="008552E0" w:rsidRDefault="008552E0">
            <w:pPr>
              <w:widowControl/>
              <w:spacing w:line="480" w:lineRule="exact"/>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E3DD7"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委外相關契約</w:t>
            </w:r>
          </w:p>
          <w:p w14:paraId="35274715"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個人資料處理相關紀錄(實體檢視)</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ED2A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3812C"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332E"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160D"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95E3"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802E7"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0C441ECE" w14:textId="77777777" w:rsidR="008552E0" w:rsidRDefault="008552E0">
            <w:pPr>
              <w:spacing w:line="480" w:lineRule="exact"/>
              <w:rPr>
                <w:rFonts w:ascii="標楷體" w:eastAsia="標楷體" w:hAnsi="標楷體"/>
                <w:kern w:val="0"/>
                <w:sz w:val="28"/>
                <w:szCs w:val="28"/>
              </w:rPr>
            </w:pPr>
          </w:p>
        </w:tc>
      </w:tr>
      <w:tr w:rsidR="008552E0" w14:paraId="32DC8117"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E4331DB"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3.6資料安全查核</w:t>
            </w:r>
          </w:p>
        </w:tc>
      </w:tr>
      <w:tr w:rsidR="008552E0" w14:paraId="5E1344E5"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123B9"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3.6.1是否定期辦理個人資料查核活動？</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45E47"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個人資料保護法施行細則第12條第2項第9款</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9D1E"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內部查核紀錄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3AC7"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A494"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BC1F"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E2DB"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AD1F"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C55A0"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292DD363" w14:textId="77777777" w:rsidR="008552E0" w:rsidRDefault="008552E0">
            <w:pPr>
              <w:spacing w:line="480" w:lineRule="exact"/>
              <w:rPr>
                <w:rFonts w:ascii="標楷體" w:eastAsia="標楷體" w:hAnsi="標楷體"/>
                <w:kern w:val="0"/>
                <w:sz w:val="28"/>
                <w:szCs w:val="28"/>
              </w:rPr>
            </w:pPr>
          </w:p>
        </w:tc>
      </w:tr>
      <w:tr w:rsidR="008552E0" w14:paraId="11F86E81"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ED6B"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3.6.2個人資料管理制度發生重大調整後，是否議定期間內執行查核作業？</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EEEBF"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個人資料保護法施行細則第12條第2項第9款</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9FD29"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內部查核紀錄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FDB1"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231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7D72"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6DAE"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5A25F"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0182"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6F9DC0C0" w14:textId="77777777" w:rsidR="008552E0" w:rsidRDefault="008552E0">
            <w:pPr>
              <w:spacing w:line="480" w:lineRule="exact"/>
              <w:rPr>
                <w:rFonts w:ascii="標楷體" w:eastAsia="標楷體" w:hAnsi="標楷體"/>
                <w:kern w:val="0"/>
                <w:sz w:val="28"/>
                <w:szCs w:val="28"/>
              </w:rPr>
            </w:pPr>
          </w:p>
        </w:tc>
      </w:tr>
      <w:tr w:rsidR="008552E0" w14:paraId="61D04222"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FBF2"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3.6.3查核計畫與紀錄，是否依據相關法規或內部自訂準則之保存期限辦理？</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5256A"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個人資料保護法施行細則第12條第2項第9款</w:t>
            </w:r>
          </w:p>
          <w:p w14:paraId="05093DB0" w14:textId="77777777" w:rsidR="008552E0" w:rsidRDefault="008552E0">
            <w:pPr>
              <w:widowControl/>
              <w:spacing w:line="480" w:lineRule="exact"/>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03BD0"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內部查核相關規範</w:t>
            </w:r>
          </w:p>
          <w:p w14:paraId="0E538138"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個人資料檔案保存相關規範</w:t>
            </w:r>
          </w:p>
          <w:p w14:paraId="3490EEFA"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lastRenderedPageBreak/>
              <w:t>內部查核計畫</w:t>
            </w:r>
          </w:p>
          <w:p w14:paraId="372CB80D"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內部查核相關紀錄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D8C49"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A3E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0D5D"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0B8"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D04B5"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A60A2"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6A79E843" w14:textId="77777777" w:rsidR="008552E0" w:rsidRDefault="008552E0">
            <w:pPr>
              <w:spacing w:line="480" w:lineRule="exact"/>
              <w:rPr>
                <w:rFonts w:ascii="標楷體" w:eastAsia="標楷體" w:hAnsi="標楷體"/>
                <w:kern w:val="0"/>
                <w:sz w:val="28"/>
                <w:szCs w:val="28"/>
              </w:rPr>
            </w:pPr>
          </w:p>
        </w:tc>
      </w:tr>
      <w:tr w:rsidR="008552E0" w14:paraId="65CE64F4"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D85EC7E"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3.7個人資料矯正預防</w:t>
            </w:r>
          </w:p>
        </w:tc>
      </w:tr>
      <w:tr w:rsidR="008552E0" w14:paraId="204F24DE"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D3E9"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3.7.1是否對各類個人資料安全查核發現之不符合事項之矯正與預防措施訂定合理之執行期限紀錄，並追蹤執行結果及紀錄？</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5615E"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個人資料保護法施行細則第12條第2項第11款</w:t>
            </w:r>
          </w:p>
          <w:p w14:paraId="5DD5372D"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2A5FE"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矯正措施單</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E9A5"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E601E"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A3E6E"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F282"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11F5"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2CEB4"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07609C0C" w14:textId="77777777" w:rsidR="008552E0" w:rsidRDefault="008552E0">
            <w:pPr>
              <w:spacing w:line="480" w:lineRule="exact"/>
              <w:rPr>
                <w:rFonts w:ascii="標楷體" w:eastAsia="標楷體" w:hAnsi="標楷體"/>
                <w:kern w:val="0"/>
                <w:sz w:val="28"/>
                <w:szCs w:val="28"/>
              </w:rPr>
            </w:pPr>
          </w:p>
        </w:tc>
      </w:tr>
      <w:tr w:rsidR="008552E0" w14:paraId="7A707E10"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462E72"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3.8持續改善</w:t>
            </w:r>
          </w:p>
        </w:tc>
      </w:tr>
      <w:tr w:rsidR="008552E0" w14:paraId="123EBEF8"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23EC"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3.8.1是否對抱怨事件、</w:t>
            </w:r>
            <w:proofErr w:type="gramStart"/>
            <w:r>
              <w:rPr>
                <w:rFonts w:ascii="標楷體" w:eastAsia="標楷體" w:hAnsi="標楷體"/>
                <w:kern w:val="0"/>
                <w:sz w:val="28"/>
                <w:szCs w:val="28"/>
              </w:rPr>
              <w:t>個</w:t>
            </w:r>
            <w:proofErr w:type="gramEnd"/>
            <w:r>
              <w:rPr>
                <w:rFonts w:ascii="標楷體" w:eastAsia="標楷體" w:hAnsi="標楷體"/>
                <w:kern w:val="0"/>
                <w:sz w:val="28"/>
                <w:szCs w:val="28"/>
              </w:rPr>
              <w:t>資事故、當事人主張行使權利及其它相關議題等進行分析，並據以持續改進個人資料保護工作？</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BF52A"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個人資料保護法施行細則第12條第2項第11款</w:t>
            </w:r>
          </w:p>
          <w:p w14:paraId="3F2943B2"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CBAC"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持續改善之相關紀錄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04E50"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422E"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C6DD"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D233"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D8DB2"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1D516"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3C187B4B" w14:textId="77777777" w:rsidR="008552E0" w:rsidRDefault="008552E0">
            <w:pPr>
              <w:spacing w:line="480" w:lineRule="exact"/>
              <w:rPr>
                <w:rFonts w:ascii="標楷體" w:eastAsia="標楷體" w:hAnsi="標楷體"/>
                <w:kern w:val="0"/>
                <w:sz w:val="28"/>
                <w:szCs w:val="28"/>
              </w:rPr>
            </w:pPr>
          </w:p>
        </w:tc>
      </w:tr>
      <w:tr w:rsidR="008552E0" w14:paraId="4DA50689"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C30F7F4"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lastRenderedPageBreak/>
              <w:t>4技術面</w:t>
            </w:r>
          </w:p>
        </w:tc>
      </w:tr>
      <w:tr w:rsidR="008552E0" w14:paraId="2F56F49B" w14:textId="77777777">
        <w:tblPrEx>
          <w:tblCellMar>
            <w:top w:w="0" w:type="dxa"/>
            <w:bottom w:w="0" w:type="dxa"/>
          </w:tblCellMar>
        </w:tblPrEx>
        <w:tc>
          <w:tcPr>
            <w:tcW w:w="14860" w:type="dxa"/>
            <w:gridSpan w:val="10"/>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EF886C4"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t>4.1個人電腦設備安全管理</w:t>
            </w:r>
          </w:p>
        </w:tc>
      </w:tr>
      <w:tr w:rsidR="008552E0" w14:paraId="6D464045"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2AB43"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4.1.1存放個人資料檔案之電腦設備是否安裝防毒軟體並定期更新作業系統修補程式？是否僅安裝經授權之軟體？</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0F1B9"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個人資料保護法施行細則第12條第2項第8款</w:t>
            </w:r>
          </w:p>
          <w:p w14:paraId="6E660B83"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4A177" w14:textId="77777777" w:rsidR="008552E0" w:rsidRDefault="00000000">
            <w:pPr>
              <w:pStyle w:val="a3"/>
              <w:widowControl/>
              <w:numPr>
                <w:ilvl w:val="0"/>
                <w:numId w:val="12"/>
              </w:numPr>
              <w:spacing w:line="480" w:lineRule="exact"/>
              <w:textAlignment w:val="auto"/>
            </w:pPr>
            <w:r>
              <w:rPr>
                <w:rFonts w:ascii="標楷體" w:eastAsia="標楷體" w:hAnsi="標楷體"/>
                <w:sz w:val="28"/>
                <w:szCs w:val="28"/>
              </w:rPr>
              <w:t>個人電腦</w:t>
            </w:r>
            <w:r>
              <w:rPr>
                <w:rFonts w:ascii="標楷體" w:eastAsia="標楷體" w:hAnsi="標楷體"/>
                <w:color w:val="000000"/>
                <w:sz w:val="28"/>
                <w:szCs w:val="28"/>
              </w:rPr>
              <w:t>(實體檢視是否安裝確實防毒軟體、無安裝未經授權軟體情形)</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33C42"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B6447"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2C96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4D3BF"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3F18"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D6D77"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0C0D175F" w14:textId="77777777" w:rsidR="008552E0" w:rsidRDefault="008552E0">
            <w:pPr>
              <w:spacing w:line="480" w:lineRule="exact"/>
              <w:rPr>
                <w:rFonts w:ascii="標楷體" w:eastAsia="標楷體" w:hAnsi="標楷體"/>
                <w:kern w:val="0"/>
                <w:sz w:val="28"/>
                <w:szCs w:val="28"/>
              </w:rPr>
            </w:pPr>
          </w:p>
        </w:tc>
      </w:tr>
      <w:tr w:rsidR="008552E0" w14:paraId="28DF9CDB" w14:textId="77777777">
        <w:tblPrEx>
          <w:tblCellMar>
            <w:top w:w="0" w:type="dxa"/>
            <w:bottom w:w="0" w:type="dxa"/>
          </w:tblCellMar>
        </w:tblPrEx>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C9014" w14:textId="77777777" w:rsidR="008552E0" w:rsidRDefault="00000000">
            <w:pPr>
              <w:spacing w:line="480" w:lineRule="exact"/>
              <w:ind w:left="464" w:hanging="464"/>
              <w:jc w:val="both"/>
              <w:rPr>
                <w:rFonts w:ascii="標楷體" w:eastAsia="標楷體" w:hAnsi="標楷體"/>
                <w:kern w:val="0"/>
                <w:sz w:val="28"/>
                <w:szCs w:val="28"/>
              </w:rPr>
            </w:pPr>
            <w:r>
              <w:rPr>
                <w:rFonts w:ascii="標楷體" w:eastAsia="標楷體" w:hAnsi="標楷體"/>
                <w:kern w:val="0"/>
                <w:sz w:val="28"/>
                <w:szCs w:val="28"/>
              </w:rPr>
              <w:t>4.1.2存放個人資料檔案之電腦設備委外維修或報廢時，是否事先移除個人資料？</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103A" w14:textId="77777777" w:rsidR="008552E0" w:rsidRDefault="00000000">
            <w:pPr>
              <w:pStyle w:val="a3"/>
              <w:widowControl/>
              <w:numPr>
                <w:ilvl w:val="0"/>
                <w:numId w:val="12"/>
              </w:numPr>
              <w:spacing w:line="480" w:lineRule="exact"/>
              <w:jc w:val="both"/>
              <w:textAlignment w:val="auto"/>
              <w:rPr>
                <w:rFonts w:ascii="標楷體" w:eastAsia="標楷體" w:hAnsi="標楷體"/>
                <w:sz w:val="28"/>
                <w:szCs w:val="28"/>
              </w:rPr>
            </w:pPr>
            <w:r>
              <w:rPr>
                <w:rFonts w:ascii="標楷體" w:eastAsia="標楷體" w:hAnsi="標楷體"/>
                <w:sz w:val="28"/>
                <w:szCs w:val="28"/>
              </w:rPr>
              <w:t>個人資料保護法施行細則第12條第2項第8款</w:t>
            </w:r>
          </w:p>
          <w:p w14:paraId="360B6D6B" w14:textId="77777777" w:rsidR="008552E0" w:rsidRDefault="008552E0">
            <w:pPr>
              <w:widowControl/>
              <w:spacing w:line="480" w:lineRule="exact"/>
              <w:jc w:val="both"/>
              <w:textAlignment w:val="auto"/>
              <w:rPr>
                <w:rFonts w:ascii="標楷體" w:eastAsia="標楷體" w:hAnsi="標楷體"/>
                <w:sz w:val="28"/>
                <w:szCs w:val="28"/>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16E5F" w14:textId="77777777" w:rsidR="008552E0" w:rsidRDefault="00000000">
            <w:pPr>
              <w:pStyle w:val="a3"/>
              <w:widowControl/>
              <w:numPr>
                <w:ilvl w:val="0"/>
                <w:numId w:val="12"/>
              </w:numPr>
              <w:spacing w:line="480" w:lineRule="exact"/>
              <w:textAlignment w:val="auto"/>
              <w:rPr>
                <w:rFonts w:ascii="標楷體" w:eastAsia="標楷體" w:hAnsi="標楷體"/>
                <w:sz w:val="28"/>
                <w:szCs w:val="28"/>
              </w:rPr>
            </w:pPr>
            <w:r>
              <w:rPr>
                <w:rFonts w:ascii="標楷體" w:eastAsia="標楷體" w:hAnsi="標楷體"/>
                <w:sz w:val="28"/>
                <w:szCs w:val="28"/>
              </w:rPr>
              <w:t>設備</w:t>
            </w:r>
            <w:proofErr w:type="gramStart"/>
            <w:r>
              <w:rPr>
                <w:rFonts w:ascii="標楷體" w:eastAsia="標楷體" w:hAnsi="標楷體"/>
                <w:sz w:val="28"/>
                <w:szCs w:val="28"/>
              </w:rPr>
              <w:t>汰</w:t>
            </w:r>
            <w:proofErr w:type="gramEnd"/>
            <w:r>
              <w:rPr>
                <w:rFonts w:ascii="標楷體" w:eastAsia="標楷體" w:hAnsi="標楷體"/>
                <w:sz w:val="28"/>
                <w:szCs w:val="28"/>
              </w:rPr>
              <w:t>除相關規範</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41DCE"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6C3C"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D1223" w14:textId="77777777" w:rsidR="008552E0" w:rsidRDefault="008552E0">
            <w:pPr>
              <w:spacing w:line="480" w:lineRule="exact"/>
              <w:rPr>
                <w:rFonts w:ascii="標楷體" w:eastAsia="標楷體" w:hAnsi="標楷體"/>
                <w:kern w:val="0"/>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A87A" w14:textId="77777777" w:rsidR="008552E0" w:rsidRDefault="008552E0">
            <w:pPr>
              <w:spacing w:line="480" w:lineRule="exact"/>
              <w:rPr>
                <w:rFonts w:ascii="標楷體" w:eastAsia="標楷體" w:hAnsi="標楷體"/>
                <w:kern w:val="0"/>
                <w:sz w:val="28"/>
                <w:szCs w:val="28"/>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5090B" w14:textId="77777777" w:rsidR="008552E0" w:rsidRDefault="008552E0">
            <w:pPr>
              <w:spacing w:line="480" w:lineRule="exact"/>
              <w:rPr>
                <w:rFonts w:ascii="標楷體" w:eastAsia="標楷體" w:hAnsi="標楷體"/>
                <w:kern w:val="0"/>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B1BA" w14:textId="77777777" w:rsidR="008552E0" w:rsidRDefault="008552E0">
            <w:pPr>
              <w:spacing w:line="480" w:lineRule="exact"/>
              <w:rPr>
                <w:rFonts w:ascii="標楷體" w:eastAsia="標楷體" w:hAnsi="標楷體"/>
                <w:kern w:val="0"/>
                <w:sz w:val="28"/>
                <w:szCs w:val="28"/>
              </w:rPr>
            </w:pPr>
          </w:p>
        </w:tc>
        <w:tc>
          <w:tcPr>
            <w:tcW w:w="30" w:type="dxa"/>
            <w:shd w:val="clear" w:color="auto" w:fill="auto"/>
            <w:tcMar>
              <w:top w:w="0" w:type="dxa"/>
              <w:left w:w="10" w:type="dxa"/>
              <w:bottom w:w="0" w:type="dxa"/>
              <w:right w:w="10" w:type="dxa"/>
            </w:tcMar>
          </w:tcPr>
          <w:p w14:paraId="5A271864" w14:textId="77777777" w:rsidR="008552E0" w:rsidRDefault="008552E0">
            <w:pPr>
              <w:spacing w:line="480" w:lineRule="exact"/>
              <w:rPr>
                <w:rFonts w:ascii="標楷體" w:eastAsia="標楷體" w:hAnsi="標楷體"/>
                <w:kern w:val="0"/>
                <w:sz w:val="28"/>
                <w:szCs w:val="28"/>
              </w:rPr>
            </w:pPr>
          </w:p>
        </w:tc>
      </w:tr>
    </w:tbl>
    <w:p w14:paraId="25913FF2" w14:textId="77777777" w:rsidR="00000000" w:rsidRDefault="00000000">
      <w:pPr>
        <w:sectPr w:rsidR="00000000">
          <w:footerReference w:type="default" r:id="rId8"/>
          <w:pgSz w:w="16838" w:h="11906" w:orient="landscape"/>
          <w:pgMar w:top="720" w:right="720" w:bottom="720" w:left="720" w:header="720" w:footer="720" w:gutter="0"/>
          <w:cols w:space="720"/>
          <w:docGrid w:type="lines" w:linePitch="360"/>
        </w:sectPr>
      </w:pPr>
    </w:p>
    <w:p w14:paraId="504EFE34" w14:textId="77777777" w:rsidR="008552E0" w:rsidRDefault="00000000">
      <w:pPr>
        <w:spacing w:line="480" w:lineRule="exact"/>
        <w:rPr>
          <w:rFonts w:ascii="標楷體" w:eastAsia="標楷體" w:hAnsi="標楷體"/>
          <w:sz w:val="28"/>
          <w:szCs w:val="28"/>
        </w:rPr>
      </w:pPr>
      <w:r>
        <w:rPr>
          <w:rFonts w:ascii="標楷體" w:eastAsia="標楷體" w:hAnsi="標楷體"/>
          <w:sz w:val="28"/>
          <w:szCs w:val="28"/>
        </w:rPr>
        <w:lastRenderedPageBreak/>
        <w:t>附件二、檢查報告</w:t>
      </w:r>
    </w:p>
    <w:p w14:paraId="017B0230" w14:textId="77777777" w:rsidR="008552E0" w:rsidRDefault="00000000">
      <w:pPr>
        <w:pStyle w:val="1"/>
        <w:widowControl w:val="0"/>
        <w:numPr>
          <w:ilvl w:val="0"/>
          <w:numId w:val="14"/>
        </w:numPr>
        <w:snapToGrid/>
        <w:spacing w:line="480" w:lineRule="exact"/>
        <w:ind w:left="755" w:hanging="760"/>
        <w:jc w:val="left"/>
        <w:rPr>
          <w:rFonts w:ascii="標楷體" w:hAnsi="標楷體"/>
          <w:sz w:val="28"/>
          <w:szCs w:val="28"/>
        </w:rPr>
      </w:pPr>
      <w:bookmarkStart w:id="1" w:name="_Toc130476607"/>
      <w:bookmarkStart w:id="2" w:name="_Toc130593089"/>
      <w:bookmarkStart w:id="3" w:name="_Toc49544920"/>
      <w:r>
        <w:rPr>
          <w:rFonts w:ascii="標楷體" w:hAnsi="標楷體"/>
          <w:sz w:val="28"/>
          <w:szCs w:val="28"/>
        </w:rPr>
        <w:t>受查</w:t>
      </w:r>
      <w:bookmarkEnd w:id="1"/>
      <w:bookmarkEnd w:id="2"/>
      <w:r>
        <w:rPr>
          <w:rFonts w:ascii="標楷體" w:hAnsi="標楷體"/>
          <w:sz w:val="28"/>
          <w:szCs w:val="28"/>
        </w:rPr>
        <w:t>機構</w:t>
      </w:r>
    </w:p>
    <w:tbl>
      <w:tblPr>
        <w:tblW w:w="10207" w:type="dxa"/>
        <w:tblInd w:w="250" w:type="dxa"/>
        <w:tblCellMar>
          <w:left w:w="10" w:type="dxa"/>
          <w:right w:w="10" w:type="dxa"/>
        </w:tblCellMar>
        <w:tblLook w:val="0000" w:firstRow="0" w:lastRow="0" w:firstColumn="0" w:lastColumn="0" w:noHBand="0" w:noVBand="0"/>
      </w:tblPr>
      <w:tblGrid>
        <w:gridCol w:w="2836"/>
        <w:gridCol w:w="1843"/>
        <w:gridCol w:w="2268"/>
        <w:gridCol w:w="3260"/>
      </w:tblGrid>
      <w:tr w:rsidR="008552E0" w14:paraId="73BFAF1C" w14:textId="77777777">
        <w:tblPrEx>
          <w:tblCellMar>
            <w:top w:w="0" w:type="dxa"/>
            <w:bottom w:w="0" w:type="dxa"/>
          </w:tblCellMar>
        </w:tblPrEx>
        <w:trPr>
          <w:trHeight w:val="707"/>
        </w:trPr>
        <w:tc>
          <w:tcPr>
            <w:tcW w:w="283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tcPr>
          <w:p w14:paraId="670F9120" w14:textId="77777777" w:rsidR="008552E0" w:rsidRDefault="00000000">
            <w:pPr>
              <w:spacing w:line="480" w:lineRule="exact"/>
              <w:jc w:val="center"/>
            </w:pPr>
            <w:r>
              <w:rPr>
                <w:rFonts w:ascii="標楷體" w:eastAsia="標楷體" w:hAnsi="標楷體"/>
                <w:bCs/>
                <w:sz w:val="28"/>
                <w:szCs w:val="28"/>
              </w:rPr>
              <w:t>機構名稱</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center"/>
          </w:tcPr>
          <w:p w14:paraId="5B3F607A" w14:textId="77777777" w:rsidR="008552E0" w:rsidRDefault="00000000">
            <w:pPr>
              <w:spacing w:line="480" w:lineRule="exact"/>
              <w:jc w:val="center"/>
              <w:rPr>
                <w:rFonts w:ascii="標楷體" w:eastAsia="標楷體" w:hAnsi="標楷體"/>
                <w:bCs/>
                <w:sz w:val="28"/>
                <w:szCs w:val="28"/>
              </w:rPr>
            </w:pPr>
            <w:r>
              <w:rPr>
                <w:rFonts w:ascii="標楷體" w:eastAsia="標楷體" w:hAnsi="標楷體"/>
                <w:bCs/>
                <w:sz w:val="28"/>
                <w:szCs w:val="28"/>
              </w:rPr>
              <w:t>主辦機關</w:t>
            </w:r>
          </w:p>
        </w:tc>
        <w:tc>
          <w:tcPr>
            <w:tcW w:w="226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tcPr>
          <w:p w14:paraId="2965042F" w14:textId="77777777" w:rsidR="008552E0" w:rsidRDefault="00000000">
            <w:pPr>
              <w:spacing w:line="480" w:lineRule="exact"/>
              <w:jc w:val="center"/>
            </w:pPr>
            <w:r>
              <w:rPr>
                <w:rFonts w:ascii="標楷體" w:eastAsia="標楷體" w:hAnsi="標楷體"/>
                <w:bCs/>
                <w:sz w:val="28"/>
                <w:szCs w:val="28"/>
              </w:rPr>
              <w:t>共同參與機關</w:t>
            </w:r>
          </w:p>
        </w:tc>
        <w:tc>
          <w:tcPr>
            <w:tcW w:w="3260"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center"/>
          </w:tcPr>
          <w:p w14:paraId="235E4D14" w14:textId="77777777" w:rsidR="008552E0" w:rsidRDefault="00000000">
            <w:pPr>
              <w:spacing w:line="480" w:lineRule="exact"/>
              <w:jc w:val="center"/>
              <w:rPr>
                <w:rFonts w:ascii="標楷體" w:eastAsia="標楷體" w:hAnsi="標楷體"/>
                <w:bCs/>
                <w:sz w:val="28"/>
                <w:szCs w:val="28"/>
              </w:rPr>
            </w:pPr>
            <w:r>
              <w:rPr>
                <w:rFonts w:ascii="標楷體" w:eastAsia="標楷體" w:hAnsi="標楷體"/>
                <w:bCs/>
                <w:sz w:val="28"/>
                <w:szCs w:val="28"/>
              </w:rPr>
              <w:t>地址</w:t>
            </w:r>
          </w:p>
        </w:tc>
      </w:tr>
      <w:tr w:rsidR="008552E0" w14:paraId="7E5D4EA2" w14:textId="77777777">
        <w:tblPrEx>
          <w:tblCellMar>
            <w:top w:w="0" w:type="dxa"/>
            <w:bottom w:w="0" w:type="dxa"/>
          </w:tblCellMar>
        </w:tblPrEx>
        <w:trPr>
          <w:trHeight w:val="707"/>
        </w:trPr>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ADC3E1" w14:textId="77777777" w:rsidR="008552E0" w:rsidRDefault="008552E0">
            <w:pPr>
              <w:spacing w:line="480" w:lineRule="exact"/>
              <w:rPr>
                <w:rFonts w:ascii="標楷體" w:eastAsia="標楷體" w:hAnsi="標楷體"/>
                <w:sz w:val="28"/>
                <w:szCs w:val="28"/>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404835" w14:textId="77777777" w:rsidR="008552E0" w:rsidRDefault="008552E0">
            <w:pPr>
              <w:spacing w:line="480" w:lineRule="exact"/>
              <w:rPr>
                <w:rFonts w:ascii="標楷體" w:eastAsia="標楷體" w:hAnsi="標楷體"/>
                <w:bCs/>
                <w:sz w:val="28"/>
                <w:szCs w:val="28"/>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1EFF4E" w14:textId="77777777" w:rsidR="008552E0" w:rsidRDefault="008552E0">
            <w:pPr>
              <w:spacing w:line="480" w:lineRule="exact"/>
              <w:rPr>
                <w:rFonts w:ascii="標楷體" w:eastAsia="標楷體" w:hAnsi="標楷體"/>
                <w:sz w:val="28"/>
                <w:szCs w:val="28"/>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D353C75" w14:textId="77777777" w:rsidR="008552E0" w:rsidRDefault="008552E0">
            <w:pPr>
              <w:spacing w:line="480" w:lineRule="exact"/>
              <w:rPr>
                <w:rFonts w:ascii="標楷體" w:eastAsia="標楷體" w:hAnsi="標楷體"/>
                <w:bCs/>
                <w:sz w:val="28"/>
                <w:szCs w:val="28"/>
              </w:rPr>
            </w:pPr>
          </w:p>
        </w:tc>
      </w:tr>
    </w:tbl>
    <w:p w14:paraId="5C9EA00D" w14:textId="77777777" w:rsidR="008552E0" w:rsidRDefault="008552E0">
      <w:pPr>
        <w:pStyle w:val="1"/>
        <w:widowControl w:val="0"/>
        <w:snapToGrid/>
        <w:spacing w:line="480" w:lineRule="exact"/>
        <w:ind w:left="755"/>
        <w:jc w:val="left"/>
        <w:rPr>
          <w:rFonts w:ascii="標楷體" w:hAnsi="標楷體"/>
          <w:sz w:val="28"/>
          <w:szCs w:val="28"/>
        </w:rPr>
      </w:pPr>
      <w:bookmarkStart w:id="4" w:name="_Toc130476608"/>
      <w:bookmarkStart w:id="5" w:name="_Toc130593090"/>
      <w:bookmarkStart w:id="6" w:name="_Toc49544923"/>
      <w:bookmarkEnd w:id="3"/>
    </w:p>
    <w:p w14:paraId="4C6EEEA9" w14:textId="77777777" w:rsidR="008552E0" w:rsidRDefault="00000000">
      <w:pPr>
        <w:pStyle w:val="1"/>
        <w:widowControl w:val="0"/>
        <w:numPr>
          <w:ilvl w:val="0"/>
          <w:numId w:val="14"/>
        </w:numPr>
        <w:snapToGrid/>
        <w:spacing w:line="480" w:lineRule="exact"/>
        <w:ind w:left="755" w:hanging="760"/>
        <w:jc w:val="left"/>
        <w:rPr>
          <w:rFonts w:ascii="標楷體" w:hAnsi="標楷體"/>
          <w:sz w:val="28"/>
          <w:szCs w:val="28"/>
        </w:rPr>
      </w:pPr>
      <w:r>
        <w:rPr>
          <w:rFonts w:ascii="標楷體" w:hAnsi="標楷體"/>
          <w:sz w:val="28"/>
          <w:szCs w:val="28"/>
        </w:rPr>
        <w:t>檢查日期與程序</w:t>
      </w:r>
      <w:bookmarkEnd w:id="4"/>
      <w:bookmarkEnd w:id="5"/>
    </w:p>
    <w:p w14:paraId="56C69E5D" w14:textId="77777777" w:rsidR="008552E0" w:rsidRDefault="00000000">
      <w:pPr>
        <w:pStyle w:val="1"/>
        <w:spacing w:line="480" w:lineRule="exact"/>
        <w:ind w:left="240"/>
      </w:pPr>
      <w:bookmarkStart w:id="7" w:name="_Toc130476609"/>
      <w:bookmarkStart w:id="8" w:name="_Toc130593091"/>
      <w:bookmarkStart w:id="9" w:name="_Toc22545246"/>
      <w:bookmarkStart w:id="10" w:name="_Toc49544926"/>
      <w:r>
        <w:rPr>
          <w:rFonts w:ascii="標楷體" w:hAnsi="標楷體"/>
          <w:sz w:val="28"/>
          <w:szCs w:val="28"/>
        </w:rPr>
        <w:t>檢查日期：OOO年OO月OO日</w:t>
      </w:r>
      <w:bookmarkEnd w:id="7"/>
      <w:bookmarkEnd w:id="8"/>
    </w:p>
    <w:p w14:paraId="1CB62EE1" w14:textId="77777777" w:rsidR="008552E0" w:rsidRDefault="00000000">
      <w:pPr>
        <w:pStyle w:val="1"/>
        <w:spacing w:line="480" w:lineRule="exact"/>
        <w:ind w:left="240"/>
        <w:rPr>
          <w:rFonts w:ascii="標楷體" w:hAnsi="標楷體"/>
          <w:sz w:val="28"/>
          <w:szCs w:val="28"/>
        </w:rPr>
      </w:pPr>
      <w:bookmarkStart w:id="11" w:name="_Toc130476610"/>
      <w:bookmarkStart w:id="12" w:name="_Toc130593092"/>
      <w:r>
        <w:rPr>
          <w:rFonts w:ascii="標楷體" w:hAnsi="標楷體"/>
          <w:sz w:val="28"/>
          <w:szCs w:val="28"/>
        </w:rPr>
        <w:t>本次行政檢查</w:t>
      </w:r>
      <w:proofErr w:type="gramStart"/>
      <w:r>
        <w:rPr>
          <w:rFonts w:ascii="標楷體" w:hAnsi="標楷體"/>
          <w:sz w:val="28"/>
          <w:szCs w:val="28"/>
        </w:rPr>
        <w:t>採</w:t>
      </w:r>
      <w:proofErr w:type="gramEnd"/>
      <w:r>
        <w:rPr>
          <w:rFonts w:ascii="標楷體" w:hAnsi="標楷體"/>
          <w:sz w:val="28"/>
          <w:szCs w:val="28"/>
        </w:rPr>
        <w:t>實地查核方式，作業程序如下 (草案)：</w:t>
      </w:r>
      <w:bookmarkEnd w:id="9"/>
      <w:bookmarkEnd w:id="10"/>
      <w:bookmarkEnd w:id="11"/>
      <w:bookmarkEnd w:id="12"/>
    </w:p>
    <w:tbl>
      <w:tblPr>
        <w:tblW w:w="9197" w:type="dxa"/>
        <w:tblInd w:w="626" w:type="dxa"/>
        <w:tblCellMar>
          <w:left w:w="10" w:type="dxa"/>
          <w:right w:w="10" w:type="dxa"/>
        </w:tblCellMar>
        <w:tblLook w:val="0000" w:firstRow="0" w:lastRow="0" w:firstColumn="0" w:lastColumn="0" w:noHBand="0" w:noVBand="0"/>
      </w:tblPr>
      <w:tblGrid>
        <w:gridCol w:w="2179"/>
        <w:gridCol w:w="4904"/>
        <w:gridCol w:w="2114"/>
      </w:tblGrid>
      <w:tr w:rsidR="008552E0" w14:paraId="5FF226A2" w14:textId="77777777">
        <w:tblPrEx>
          <w:tblCellMar>
            <w:top w:w="0" w:type="dxa"/>
            <w:bottom w:w="0" w:type="dxa"/>
          </w:tblCellMar>
        </w:tblPrEx>
        <w:tc>
          <w:tcPr>
            <w:tcW w:w="2179"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14:paraId="14312018" w14:textId="77777777" w:rsidR="008552E0" w:rsidRDefault="00000000">
            <w:pPr>
              <w:pStyle w:val="ab"/>
              <w:spacing w:line="480" w:lineRule="exact"/>
              <w:ind w:left="1682" w:hanging="1660"/>
              <w:jc w:val="left"/>
              <w:rPr>
                <w:rFonts w:ascii="標楷體" w:hAnsi="標楷體"/>
                <w:szCs w:val="28"/>
              </w:rPr>
            </w:pPr>
            <w:r>
              <w:rPr>
                <w:rFonts w:ascii="標楷體" w:hAnsi="標楷體"/>
                <w:szCs w:val="28"/>
              </w:rPr>
              <w:t>時間</w:t>
            </w:r>
          </w:p>
        </w:tc>
        <w:tc>
          <w:tcPr>
            <w:tcW w:w="4904"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14:paraId="3BA8EE98" w14:textId="77777777" w:rsidR="008552E0" w:rsidRDefault="00000000">
            <w:pPr>
              <w:pStyle w:val="ab"/>
              <w:spacing w:line="480" w:lineRule="exact"/>
              <w:rPr>
                <w:rFonts w:ascii="標楷體" w:hAnsi="標楷體"/>
                <w:szCs w:val="28"/>
              </w:rPr>
            </w:pPr>
            <w:r>
              <w:rPr>
                <w:rFonts w:ascii="標楷體" w:hAnsi="標楷體"/>
                <w:szCs w:val="28"/>
              </w:rPr>
              <w:t>工作項目</w:t>
            </w:r>
          </w:p>
        </w:tc>
        <w:tc>
          <w:tcPr>
            <w:tcW w:w="2114"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14:paraId="5AD607B2" w14:textId="77777777" w:rsidR="008552E0" w:rsidRDefault="00000000">
            <w:pPr>
              <w:pStyle w:val="ab"/>
              <w:spacing w:line="480" w:lineRule="exact"/>
              <w:rPr>
                <w:rFonts w:ascii="標楷體" w:hAnsi="標楷體"/>
                <w:szCs w:val="28"/>
              </w:rPr>
            </w:pPr>
            <w:r>
              <w:rPr>
                <w:rFonts w:ascii="標楷體" w:hAnsi="標楷體"/>
                <w:szCs w:val="28"/>
              </w:rPr>
              <w:t>參與人員</w:t>
            </w:r>
          </w:p>
        </w:tc>
      </w:tr>
      <w:tr w:rsidR="008552E0" w14:paraId="2FCCBE39" w14:textId="77777777">
        <w:tblPrEx>
          <w:tblCellMar>
            <w:top w:w="0" w:type="dxa"/>
            <w:bottom w:w="0" w:type="dxa"/>
          </w:tblCellMar>
        </w:tblPrEx>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0EF10" w14:textId="77777777" w:rsidR="008552E0" w:rsidRDefault="008552E0">
            <w:pPr>
              <w:spacing w:line="480" w:lineRule="exact"/>
              <w:jc w:val="center"/>
              <w:rPr>
                <w:rFonts w:ascii="標楷體" w:eastAsia="標楷體" w:hAnsi="標楷體"/>
                <w:sz w:val="28"/>
                <w:szCs w:val="28"/>
              </w:rPr>
            </w:pP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D53" w14:textId="77777777" w:rsidR="008552E0" w:rsidRDefault="008552E0">
            <w:pPr>
              <w:pStyle w:val="aa"/>
              <w:spacing w:line="480" w:lineRule="exact"/>
              <w:textAlignment w:val="baseline"/>
              <w:rPr>
                <w:rFonts w:ascii="標楷體" w:hAnsi="標楷體"/>
                <w:szCs w:val="28"/>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B44C" w14:textId="77777777" w:rsidR="008552E0" w:rsidRDefault="008552E0">
            <w:pPr>
              <w:snapToGrid w:val="0"/>
              <w:spacing w:line="480" w:lineRule="exact"/>
              <w:jc w:val="both"/>
              <w:rPr>
                <w:rFonts w:ascii="標楷體" w:eastAsia="標楷體" w:hAnsi="標楷體"/>
                <w:sz w:val="28"/>
                <w:szCs w:val="28"/>
              </w:rPr>
            </w:pPr>
          </w:p>
        </w:tc>
      </w:tr>
      <w:tr w:rsidR="008552E0" w14:paraId="1FC8C07C" w14:textId="77777777">
        <w:tblPrEx>
          <w:tblCellMar>
            <w:top w:w="0" w:type="dxa"/>
            <w:bottom w:w="0" w:type="dxa"/>
          </w:tblCellMar>
        </w:tblPrEx>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A58DD" w14:textId="77777777" w:rsidR="008552E0" w:rsidRDefault="008552E0">
            <w:pPr>
              <w:spacing w:line="480" w:lineRule="exact"/>
              <w:jc w:val="center"/>
              <w:rPr>
                <w:rFonts w:ascii="標楷體" w:eastAsia="標楷體" w:hAnsi="標楷體"/>
                <w:sz w:val="28"/>
                <w:szCs w:val="28"/>
              </w:rPr>
            </w:pP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FED0E" w14:textId="77777777" w:rsidR="008552E0" w:rsidRDefault="008552E0">
            <w:pPr>
              <w:spacing w:line="480" w:lineRule="exact"/>
              <w:rPr>
                <w:rFonts w:ascii="標楷體" w:eastAsia="標楷體" w:hAnsi="標楷體"/>
                <w:sz w:val="28"/>
                <w:szCs w:val="28"/>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5F299" w14:textId="77777777" w:rsidR="008552E0" w:rsidRDefault="008552E0">
            <w:pPr>
              <w:spacing w:line="480" w:lineRule="exact"/>
              <w:rPr>
                <w:rFonts w:ascii="標楷體" w:eastAsia="標楷體" w:hAnsi="標楷體"/>
                <w:sz w:val="28"/>
                <w:szCs w:val="28"/>
              </w:rPr>
            </w:pPr>
          </w:p>
        </w:tc>
      </w:tr>
      <w:tr w:rsidR="008552E0" w14:paraId="0A5E74C8" w14:textId="77777777">
        <w:tblPrEx>
          <w:tblCellMar>
            <w:top w:w="0" w:type="dxa"/>
            <w:bottom w:w="0" w:type="dxa"/>
          </w:tblCellMar>
        </w:tblPrEx>
        <w:trPr>
          <w:trHeight w:val="360"/>
        </w:trPr>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13E9" w14:textId="77777777" w:rsidR="008552E0" w:rsidRDefault="008552E0">
            <w:pPr>
              <w:spacing w:line="480" w:lineRule="exact"/>
              <w:jc w:val="center"/>
              <w:rPr>
                <w:rFonts w:ascii="標楷體" w:eastAsia="標楷體" w:hAnsi="標楷體"/>
                <w:sz w:val="28"/>
                <w:szCs w:val="28"/>
              </w:rPr>
            </w:pP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1BAB3" w14:textId="77777777" w:rsidR="008552E0" w:rsidRDefault="008552E0">
            <w:pPr>
              <w:pStyle w:val="aa"/>
              <w:spacing w:line="480" w:lineRule="exact"/>
              <w:ind w:hanging="147"/>
              <w:rPr>
                <w:rFonts w:ascii="標楷體" w:hAnsi="標楷體"/>
                <w:szCs w:val="28"/>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40B9E" w14:textId="77777777" w:rsidR="008552E0" w:rsidRDefault="008552E0">
            <w:pPr>
              <w:pStyle w:val="aa"/>
              <w:spacing w:line="480" w:lineRule="exact"/>
              <w:ind w:hanging="147"/>
              <w:rPr>
                <w:rFonts w:ascii="標楷體" w:hAnsi="標楷體"/>
                <w:szCs w:val="28"/>
              </w:rPr>
            </w:pPr>
          </w:p>
        </w:tc>
      </w:tr>
      <w:tr w:rsidR="008552E0" w14:paraId="353E6C86" w14:textId="77777777">
        <w:tblPrEx>
          <w:tblCellMar>
            <w:top w:w="0" w:type="dxa"/>
            <w:bottom w:w="0" w:type="dxa"/>
          </w:tblCellMar>
        </w:tblPrEx>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2E1F7" w14:textId="77777777" w:rsidR="008552E0" w:rsidRDefault="008552E0">
            <w:pPr>
              <w:spacing w:line="480" w:lineRule="exact"/>
              <w:jc w:val="center"/>
              <w:rPr>
                <w:rFonts w:ascii="標楷體" w:eastAsia="標楷體" w:hAnsi="標楷體"/>
                <w:sz w:val="28"/>
                <w:szCs w:val="28"/>
              </w:rPr>
            </w:pP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39B3F" w14:textId="77777777" w:rsidR="008552E0" w:rsidRDefault="008552E0">
            <w:pPr>
              <w:pStyle w:val="aa"/>
              <w:spacing w:line="480" w:lineRule="exact"/>
              <w:ind w:hanging="147"/>
              <w:rPr>
                <w:rFonts w:ascii="標楷體" w:hAnsi="標楷體"/>
                <w:szCs w:val="28"/>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7838C" w14:textId="77777777" w:rsidR="008552E0" w:rsidRDefault="008552E0">
            <w:pPr>
              <w:pStyle w:val="aa"/>
              <w:spacing w:line="480" w:lineRule="exact"/>
              <w:ind w:hanging="147"/>
              <w:rPr>
                <w:rFonts w:ascii="標楷體" w:hAnsi="標楷體"/>
                <w:szCs w:val="28"/>
              </w:rPr>
            </w:pPr>
          </w:p>
        </w:tc>
      </w:tr>
      <w:tr w:rsidR="008552E0" w14:paraId="166881E5" w14:textId="77777777">
        <w:tblPrEx>
          <w:tblCellMar>
            <w:top w:w="0" w:type="dxa"/>
            <w:bottom w:w="0" w:type="dxa"/>
          </w:tblCellMar>
        </w:tblPrEx>
        <w:trPr>
          <w:trHeight w:val="388"/>
        </w:trPr>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2247" w14:textId="77777777" w:rsidR="008552E0" w:rsidRDefault="008552E0">
            <w:pPr>
              <w:spacing w:line="480" w:lineRule="exact"/>
              <w:jc w:val="center"/>
              <w:rPr>
                <w:rFonts w:ascii="標楷體" w:eastAsia="標楷體" w:hAnsi="標楷體"/>
                <w:sz w:val="28"/>
                <w:szCs w:val="28"/>
              </w:rPr>
            </w:pP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D037" w14:textId="77777777" w:rsidR="008552E0" w:rsidRDefault="008552E0">
            <w:pPr>
              <w:pStyle w:val="aa"/>
              <w:spacing w:line="480" w:lineRule="exact"/>
              <w:ind w:hanging="147"/>
              <w:rPr>
                <w:rFonts w:ascii="標楷體" w:hAnsi="標楷體"/>
                <w:szCs w:val="28"/>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A053" w14:textId="77777777" w:rsidR="008552E0" w:rsidRDefault="008552E0">
            <w:pPr>
              <w:pStyle w:val="aa"/>
              <w:spacing w:line="480" w:lineRule="exact"/>
              <w:ind w:hanging="147"/>
              <w:rPr>
                <w:rFonts w:ascii="標楷體" w:hAnsi="標楷體"/>
                <w:szCs w:val="28"/>
              </w:rPr>
            </w:pPr>
          </w:p>
        </w:tc>
      </w:tr>
      <w:tr w:rsidR="008552E0" w14:paraId="45FD0841" w14:textId="77777777">
        <w:tblPrEx>
          <w:tblCellMar>
            <w:top w:w="0" w:type="dxa"/>
            <w:bottom w:w="0" w:type="dxa"/>
          </w:tblCellMar>
        </w:tblPrEx>
        <w:trPr>
          <w:trHeight w:val="310"/>
        </w:trPr>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FDD7" w14:textId="77777777" w:rsidR="008552E0" w:rsidRDefault="008552E0">
            <w:pPr>
              <w:spacing w:line="480" w:lineRule="exact"/>
              <w:jc w:val="center"/>
              <w:rPr>
                <w:rFonts w:ascii="標楷體" w:eastAsia="標楷體" w:hAnsi="標楷體"/>
                <w:sz w:val="28"/>
                <w:szCs w:val="28"/>
              </w:rPr>
            </w:pP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FE2A" w14:textId="77777777" w:rsidR="008552E0" w:rsidRDefault="008552E0">
            <w:pPr>
              <w:spacing w:line="480" w:lineRule="exact"/>
              <w:rPr>
                <w:rFonts w:ascii="標楷體" w:eastAsia="標楷體" w:hAnsi="標楷體"/>
                <w:sz w:val="28"/>
                <w:szCs w:val="28"/>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8207" w14:textId="77777777" w:rsidR="008552E0" w:rsidRDefault="008552E0">
            <w:pPr>
              <w:snapToGrid w:val="0"/>
              <w:spacing w:line="480" w:lineRule="exact"/>
              <w:jc w:val="both"/>
              <w:rPr>
                <w:rFonts w:ascii="標楷體" w:eastAsia="標楷體" w:hAnsi="標楷體"/>
                <w:sz w:val="28"/>
                <w:szCs w:val="28"/>
              </w:rPr>
            </w:pPr>
          </w:p>
        </w:tc>
      </w:tr>
      <w:tr w:rsidR="008552E0" w14:paraId="32F447E4" w14:textId="77777777">
        <w:tblPrEx>
          <w:tblCellMar>
            <w:top w:w="0" w:type="dxa"/>
            <w:bottom w:w="0" w:type="dxa"/>
          </w:tblCellMar>
        </w:tblPrEx>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8AEB" w14:textId="77777777" w:rsidR="008552E0" w:rsidRDefault="008552E0">
            <w:pPr>
              <w:spacing w:line="480" w:lineRule="exact"/>
              <w:jc w:val="center"/>
              <w:rPr>
                <w:rFonts w:ascii="標楷體" w:eastAsia="標楷體" w:hAnsi="標楷體"/>
                <w:sz w:val="28"/>
                <w:szCs w:val="28"/>
              </w:rPr>
            </w:pP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82307" w14:textId="77777777" w:rsidR="008552E0" w:rsidRDefault="008552E0">
            <w:pPr>
              <w:pStyle w:val="aa"/>
              <w:spacing w:line="480" w:lineRule="exact"/>
              <w:ind w:hanging="147"/>
              <w:rPr>
                <w:rFonts w:ascii="標楷體" w:hAnsi="標楷體"/>
                <w:szCs w:val="28"/>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48C3A" w14:textId="77777777" w:rsidR="008552E0" w:rsidRDefault="008552E0">
            <w:pPr>
              <w:pStyle w:val="aa"/>
              <w:spacing w:line="480" w:lineRule="exact"/>
              <w:ind w:hanging="147"/>
              <w:rPr>
                <w:rFonts w:ascii="標楷體" w:hAnsi="標楷體"/>
                <w:szCs w:val="28"/>
              </w:rPr>
            </w:pPr>
          </w:p>
        </w:tc>
      </w:tr>
    </w:tbl>
    <w:p w14:paraId="6076BFDB" w14:textId="77777777" w:rsidR="008552E0" w:rsidRDefault="008552E0">
      <w:pPr>
        <w:pStyle w:val="1"/>
        <w:widowControl w:val="0"/>
        <w:snapToGrid/>
        <w:spacing w:line="480" w:lineRule="exact"/>
        <w:ind w:left="755"/>
        <w:jc w:val="left"/>
        <w:rPr>
          <w:rFonts w:ascii="標楷體" w:hAnsi="標楷體"/>
          <w:sz w:val="28"/>
          <w:szCs w:val="28"/>
        </w:rPr>
      </w:pPr>
      <w:bookmarkStart w:id="13" w:name="_Toc130476612"/>
      <w:bookmarkStart w:id="14" w:name="_Toc130593094"/>
    </w:p>
    <w:p w14:paraId="46AB2015" w14:textId="77777777" w:rsidR="008552E0" w:rsidRDefault="00000000">
      <w:pPr>
        <w:pStyle w:val="1"/>
        <w:widowControl w:val="0"/>
        <w:numPr>
          <w:ilvl w:val="0"/>
          <w:numId w:val="14"/>
        </w:numPr>
        <w:snapToGrid/>
        <w:spacing w:line="480" w:lineRule="exact"/>
        <w:ind w:left="755" w:hanging="760"/>
        <w:jc w:val="left"/>
        <w:rPr>
          <w:rFonts w:ascii="標楷體" w:hAnsi="標楷體"/>
          <w:sz w:val="28"/>
          <w:szCs w:val="28"/>
        </w:rPr>
      </w:pPr>
      <w:r>
        <w:rPr>
          <w:rFonts w:ascii="標楷體" w:hAnsi="標楷體"/>
          <w:sz w:val="28"/>
          <w:szCs w:val="28"/>
        </w:rPr>
        <w:t>檢查準則</w:t>
      </w:r>
      <w:bookmarkEnd w:id="6"/>
      <w:bookmarkEnd w:id="13"/>
      <w:bookmarkEnd w:id="14"/>
    </w:p>
    <w:p w14:paraId="2DFA9235" w14:textId="77777777" w:rsidR="008552E0" w:rsidRDefault="00000000">
      <w:pPr>
        <w:pStyle w:val="a3"/>
        <w:spacing w:line="480" w:lineRule="exact"/>
        <w:ind w:left="709"/>
      </w:pPr>
      <w:r>
        <w:rPr>
          <w:rFonts w:ascii="標楷體" w:eastAsia="標楷體" w:hAnsi="標楷體"/>
          <w:sz w:val="28"/>
          <w:szCs w:val="28"/>
        </w:rPr>
        <w:t>行政檢查項目以個人資料保護法及其施行細則為依據，</w:t>
      </w:r>
      <w:r>
        <w:rPr>
          <w:rFonts w:ascii="標楷體" w:eastAsia="標楷體" w:hAnsi="標楷體"/>
          <w:color w:val="000000"/>
          <w:sz w:val="28"/>
          <w:szCs w:val="28"/>
        </w:rPr>
        <w:t>並得參考隱私保護相關國際標準(如ISO 27701及BSI 10012)</w:t>
      </w:r>
      <w:r>
        <w:rPr>
          <w:rFonts w:ascii="標楷體" w:eastAsia="標楷體" w:hAnsi="標楷體"/>
          <w:sz w:val="28"/>
          <w:szCs w:val="28"/>
        </w:rPr>
        <w:t>，同步瞭解受查機構資訊安全落實狀況，檢查團隊實施檢查作業前，由領隊指派各分組負責之查檢項目。</w:t>
      </w:r>
    </w:p>
    <w:p w14:paraId="00C7C729" w14:textId="77777777" w:rsidR="008552E0" w:rsidRDefault="008552E0">
      <w:pPr>
        <w:pageBreakBefore/>
        <w:widowControl/>
      </w:pPr>
    </w:p>
    <w:p w14:paraId="0B302373" w14:textId="77777777" w:rsidR="008552E0" w:rsidRDefault="00000000">
      <w:pPr>
        <w:pStyle w:val="1"/>
        <w:widowControl w:val="0"/>
        <w:numPr>
          <w:ilvl w:val="0"/>
          <w:numId w:val="14"/>
        </w:numPr>
        <w:snapToGrid/>
        <w:spacing w:line="480" w:lineRule="exact"/>
        <w:ind w:left="755" w:hanging="760"/>
        <w:jc w:val="left"/>
        <w:rPr>
          <w:rFonts w:ascii="標楷體" w:hAnsi="標楷體"/>
          <w:sz w:val="28"/>
          <w:szCs w:val="28"/>
        </w:rPr>
      </w:pPr>
      <w:bookmarkStart w:id="15" w:name="_Toc130476613"/>
      <w:bookmarkStart w:id="16" w:name="_Toc130593095"/>
      <w:r>
        <w:rPr>
          <w:rFonts w:ascii="標楷體" w:hAnsi="標楷體"/>
          <w:sz w:val="28"/>
          <w:szCs w:val="28"/>
        </w:rPr>
        <w:t>檢查結果：</w:t>
      </w:r>
      <w:bookmarkEnd w:id="15"/>
      <w:bookmarkEnd w:id="16"/>
    </w:p>
    <w:p w14:paraId="50CCA50E" w14:textId="77777777" w:rsidR="008552E0" w:rsidRDefault="00000000">
      <w:pPr>
        <w:spacing w:line="480" w:lineRule="exact"/>
        <w:rPr>
          <w:rFonts w:ascii="標楷體" w:eastAsia="標楷體" w:hAnsi="標楷體"/>
          <w:sz w:val="28"/>
          <w:szCs w:val="28"/>
          <w:lang w:bidi="hi-IN"/>
        </w:rPr>
      </w:pPr>
      <w:r>
        <w:rPr>
          <w:rFonts w:ascii="標楷體" w:eastAsia="標楷體" w:hAnsi="標楷體"/>
          <w:sz w:val="28"/>
          <w:szCs w:val="28"/>
          <w:lang w:bidi="hi-IN"/>
        </w:rPr>
        <w:t>發現事項：</w:t>
      </w:r>
    </w:p>
    <w:p w14:paraId="55E4EADB" w14:textId="77777777" w:rsidR="008552E0" w:rsidRDefault="00000000">
      <w:pPr>
        <w:pStyle w:val="a3"/>
        <w:numPr>
          <w:ilvl w:val="0"/>
          <w:numId w:val="15"/>
        </w:numPr>
        <w:spacing w:line="480" w:lineRule="exact"/>
        <w:ind w:left="851"/>
        <w:textAlignment w:val="auto"/>
        <w:rPr>
          <w:rFonts w:ascii="標楷體" w:eastAsia="標楷體" w:hAnsi="標楷體"/>
          <w:sz w:val="28"/>
          <w:szCs w:val="28"/>
          <w:lang w:bidi="hi-IN"/>
        </w:rPr>
      </w:pPr>
      <w:r>
        <w:rPr>
          <w:rFonts w:ascii="標楷體" w:eastAsia="標楷體" w:hAnsi="標楷體"/>
          <w:sz w:val="28"/>
          <w:szCs w:val="28"/>
          <w:lang w:bidi="hi-IN"/>
        </w:rPr>
        <w:t>優良發現事項：</w:t>
      </w:r>
    </w:p>
    <w:p w14:paraId="4A12B0C5" w14:textId="77777777" w:rsidR="008552E0" w:rsidRDefault="008552E0">
      <w:pPr>
        <w:pStyle w:val="a3"/>
        <w:spacing w:line="480" w:lineRule="exact"/>
        <w:ind w:left="960"/>
        <w:rPr>
          <w:rFonts w:ascii="標楷體" w:eastAsia="標楷體" w:hAnsi="標楷體"/>
          <w:sz w:val="28"/>
          <w:szCs w:val="28"/>
          <w:lang w:bidi="hi-IN"/>
        </w:rPr>
      </w:pPr>
    </w:p>
    <w:p w14:paraId="4A144DE8" w14:textId="77777777" w:rsidR="008552E0" w:rsidRDefault="008552E0">
      <w:pPr>
        <w:pStyle w:val="a3"/>
        <w:spacing w:line="480" w:lineRule="exact"/>
        <w:ind w:left="960"/>
        <w:rPr>
          <w:rFonts w:ascii="標楷體" w:eastAsia="標楷體" w:hAnsi="標楷體"/>
          <w:sz w:val="28"/>
          <w:szCs w:val="28"/>
          <w:lang w:bidi="hi-IN"/>
        </w:rPr>
      </w:pPr>
    </w:p>
    <w:p w14:paraId="07FD9D0B" w14:textId="77777777" w:rsidR="008552E0" w:rsidRDefault="00000000">
      <w:pPr>
        <w:pStyle w:val="a3"/>
        <w:numPr>
          <w:ilvl w:val="0"/>
          <w:numId w:val="15"/>
        </w:numPr>
        <w:spacing w:line="480" w:lineRule="exact"/>
        <w:ind w:left="851"/>
        <w:textAlignment w:val="auto"/>
        <w:rPr>
          <w:rFonts w:ascii="標楷體" w:eastAsia="標楷體" w:hAnsi="標楷體"/>
          <w:sz w:val="28"/>
          <w:szCs w:val="28"/>
          <w:lang w:bidi="hi-IN"/>
        </w:rPr>
      </w:pPr>
      <w:r>
        <w:rPr>
          <w:rFonts w:ascii="標楷體" w:eastAsia="標楷體" w:hAnsi="標楷體"/>
          <w:sz w:val="28"/>
          <w:szCs w:val="28"/>
          <w:lang w:bidi="hi-IN"/>
        </w:rPr>
        <w:t>不符合事項：</w:t>
      </w:r>
    </w:p>
    <w:p w14:paraId="277E67B8" w14:textId="77777777" w:rsidR="008552E0" w:rsidRDefault="00000000">
      <w:pPr>
        <w:pStyle w:val="1"/>
        <w:spacing w:line="480" w:lineRule="exact"/>
        <w:ind w:left="240"/>
        <w:rPr>
          <w:rFonts w:ascii="標楷體" w:hAnsi="標楷體"/>
          <w:b/>
          <w:color w:val="0000FF"/>
          <w:sz w:val="28"/>
          <w:szCs w:val="28"/>
        </w:rPr>
      </w:pPr>
      <w:r>
        <w:rPr>
          <w:rFonts w:ascii="標楷體" w:hAnsi="標楷體"/>
          <w:b/>
          <w:color w:val="0000FF"/>
          <w:sz w:val="28"/>
          <w:szCs w:val="28"/>
        </w:rPr>
        <w:t>【不符合事項，應說明發現並詳述其客觀證據】</w:t>
      </w:r>
    </w:p>
    <w:p w14:paraId="375DC494" w14:textId="77777777" w:rsidR="008552E0" w:rsidRDefault="008552E0">
      <w:pPr>
        <w:pStyle w:val="a3"/>
        <w:spacing w:line="480" w:lineRule="exact"/>
        <w:ind w:left="960"/>
        <w:rPr>
          <w:rFonts w:ascii="標楷體" w:eastAsia="標楷體" w:hAnsi="標楷體"/>
          <w:sz w:val="28"/>
          <w:szCs w:val="28"/>
          <w:lang w:bidi="hi-IN"/>
        </w:rPr>
      </w:pPr>
    </w:p>
    <w:p w14:paraId="234B273A" w14:textId="77777777" w:rsidR="008552E0" w:rsidRDefault="008552E0">
      <w:pPr>
        <w:pStyle w:val="a3"/>
        <w:spacing w:line="480" w:lineRule="exact"/>
        <w:ind w:left="960"/>
        <w:rPr>
          <w:rFonts w:ascii="標楷體" w:eastAsia="標楷體" w:hAnsi="標楷體"/>
          <w:sz w:val="28"/>
          <w:szCs w:val="28"/>
          <w:lang w:bidi="hi-IN"/>
        </w:rPr>
      </w:pPr>
    </w:p>
    <w:p w14:paraId="152C9E29" w14:textId="77777777" w:rsidR="008552E0" w:rsidRDefault="00000000">
      <w:pPr>
        <w:pStyle w:val="a3"/>
        <w:numPr>
          <w:ilvl w:val="0"/>
          <w:numId w:val="15"/>
        </w:numPr>
        <w:spacing w:line="480" w:lineRule="exact"/>
        <w:ind w:left="851"/>
        <w:textAlignment w:val="auto"/>
        <w:rPr>
          <w:rFonts w:ascii="標楷體" w:eastAsia="標楷體" w:hAnsi="標楷體"/>
          <w:sz w:val="28"/>
          <w:szCs w:val="28"/>
          <w:lang w:bidi="hi-IN"/>
        </w:rPr>
      </w:pPr>
      <w:r>
        <w:rPr>
          <w:rFonts w:ascii="標楷體" w:eastAsia="標楷體" w:hAnsi="標楷體"/>
          <w:sz w:val="28"/>
          <w:szCs w:val="28"/>
          <w:lang w:bidi="hi-IN"/>
        </w:rPr>
        <w:t>違反個資法之情形:</w:t>
      </w:r>
    </w:p>
    <w:p w14:paraId="6BBC464F" w14:textId="77777777" w:rsidR="008552E0" w:rsidRDefault="00000000">
      <w:pPr>
        <w:pStyle w:val="1"/>
        <w:spacing w:line="480" w:lineRule="exact"/>
        <w:ind w:left="240"/>
        <w:rPr>
          <w:rFonts w:ascii="標楷體" w:hAnsi="標楷體"/>
          <w:b/>
          <w:color w:val="0000FF"/>
          <w:sz w:val="28"/>
          <w:szCs w:val="28"/>
        </w:rPr>
      </w:pPr>
      <w:r>
        <w:rPr>
          <w:rFonts w:ascii="標楷體" w:hAnsi="標楷體"/>
          <w:b/>
          <w:color w:val="0000FF"/>
          <w:sz w:val="28"/>
          <w:szCs w:val="28"/>
        </w:rPr>
        <w:t>【經評估若有違反個資法之情形者，應涵攝過程並詳述其客觀證據】</w:t>
      </w:r>
    </w:p>
    <w:p w14:paraId="30E2467A" w14:textId="77777777" w:rsidR="008552E0" w:rsidRDefault="008552E0">
      <w:pPr>
        <w:spacing w:line="480" w:lineRule="exact"/>
        <w:ind w:left="423" w:hanging="140"/>
        <w:rPr>
          <w:rFonts w:ascii="標楷體" w:eastAsia="標楷體" w:hAnsi="標楷體"/>
          <w:sz w:val="28"/>
          <w:szCs w:val="28"/>
          <w:lang w:bidi="hi-IN"/>
        </w:rPr>
      </w:pPr>
    </w:p>
    <w:p w14:paraId="73B680DF" w14:textId="77777777" w:rsidR="008552E0" w:rsidRDefault="008552E0">
      <w:pPr>
        <w:spacing w:line="480" w:lineRule="exact"/>
        <w:ind w:left="423" w:hanging="140"/>
        <w:rPr>
          <w:rFonts w:ascii="標楷體" w:eastAsia="標楷體" w:hAnsi="標楷體"/>
          <w:sz w:val="28"/>
          <w:szCs w:val="28"/>
          <w:lang w:bidi="hi-IN"/>
        </w:rPr>
      </w:pPr>
    </w:p>
    <w:p w14:paraId="3B7AE0F3" w14:textId="77777777" w:rsidR="008552E0" w:rsidRDefault="00000000">
      <w:pPr>
        <w:pStyle w:val="a3"/>
        <w:numPr>
          <w:ilvl w:val="0"/>
          <w:numId w:val="15"/>
        </w:numPr>
        <w:spacing w:line="480" w:lineRule="exact"/>
        <w:ind w:left="851"/>
        <w:textAlignment w:val="auto"/>
        <w:rPr>
          <w:rFonts w:ascii="標楷體" w:eastAsia="標楷體" w:hAnsi="標楷體"/>
          <w:sz w:val="28"/>
          <w:szCs w:val="28"/>
          <w:lang w:bidi="hi-IN"/>
        </w:rPr>
      </w:pPr>
      <w:r>
        <w:rPr>
          <w:rFonts w:ascii="標楷體" w:eastAsia="標楷體" w:hAnsi="標楷體"/>
          <w:sz w:val="28"/>
          <w:szCs w:val="28"/>
          <w:lang w:bidi="hi-IN"/>
        </w:rPr>
        <w:t>建議改善事項：</w:t>
      </w:r>
    </w:p>
    <w:p w14:paraId="7414A084" w14:textId="77777777" w:rsidR="008552E0" w:rsidRDefault="008552E0">
      <w:pPr>
        <w:spacing w:line="480" w:lineRule="exact"/>
        <w:rPr>
          <w:rFonts w:ascii="標楷體" w:eastAsia="標楷體" w:hAnsi="標楷體"/>
          <w:sz w:val="28"/>
          <w:szCs w:val="28"/>
          <w:lang w:bidi="hi-IN"/>
        </w:rPr>
      </w:pPr>
    </w:p>
    <w:p w14:paraId="565EEAC7" w14:textId="77777777" w:rsidR="008552E0" w:rsidRDefault="008552E0">
      <w:pPr>
        <w:spacing w:line="480" w:lineRule="exact"/>
        <w:rPr>
          <w:rFonts w:ascii="標楷體" w:eastAsia="標楷體" w:hAnsi="標楷體"/>
          <w:sz w:val="28"/>
          <w:szCs w:val="28"/>
          <w:lang w:bidi="hi-IN"/>
        </w:rPr>
      </w:pPr>
    </w:p>
    <w:p w14:paraId="1261B3D4" w14:textId="77777777" w:rsidR="008552E0" w:rsidRDefault="00000000">
      <w:pPr>
        <w:spacing w:line="480" w:lineRule="exact"/>
        <w:rPr>
          <w:rFonts w:ascii="標楷體" w:eastAsia="標楷體" w:hAnsi="標楷體"/>
          <w:sz w:val="28"/>
          <w:szCs w:val="28"/>
          <w:lang w:bidi="hi-IN"/>
        </w:rPr>
      </w:pPr>
      <w:r>
        <w:rPr>
          <w:rFonts w:ascii="標楷體" w:eastAsia="標楷體" w:hAnsi="標楷體"/>
          <w:sz w:val="28"/>
          <w:szCs w:val="28"/>
          <w:lang w:bidi="hi-IN"/>
        </w:rPr>
        <w:t>查檢人員(簽名)：</w:t>
      </w:r>
    </w:p>
    <w:p w14:paraId="493C9632" w14:textId="77777777" w:rsidR="008552E0" w:rsidRDefault="008552E0">
      <w:pPr>
        <w:spacing w:line="480" w:lineRule="exact"/>
        <w:rPr>
          <w:rFonts w:ascii="標楷體" w:eastAsia="標楷體" w:hAnsi="標楷體"/>
          <w:sz w:val="28"/>
          <w:szCs w:val="28"/>
          <w:lang w:bidi="hi-IN"/>
        </w:rPr>
      </w:pPr>
    </w:p>
    <w:p w14:paraId="345ACF43" w14:textId="77777777" w:rsidR="008552E0" w:rsidRDefault="008552E0">
      <w:pPr>
        <w:spacing w:line="480" w:lineRule="exact"/>
        <w:rPr>
          <w:rFonts w:ascii="標楷體" w:eastAsia="標楷體" w:hAnsi="標楷體"/>
          <w:sz w:val="28"/>
          <w:szCs w:val="28"/>
          <w:lang w:bidi="hi-IN"/>
        </w:rPr>
      </w:pPr>
    </w:p>
    <w:p w14:paraId="1ACE01AD" w14:textId="77777777" w:rsidR="008552E0" w:rsidRDefault="00000000">
      <w:pPr>
        <w:spacing w:line="480" w:lineRule="exact"/>
      </w:pPr>
      <w:r>
        <w:rPr>
          <w:rFonts w:ascii="標楷體" w:eastAsia="標楷體" w:hAnsi="標楷體"/>
          <w:sz w:val="28"/>
          <w:szCs w:val="28"/>
          <w:lang w:bidi="hi-IN"/>
        </w:rPr>
        <w:t>受查機構代表(簽名)：</w:t>
      </w:r>
    </w:p>
    <w:p w14:paraId="6C23167F" w14:textId="77777777" w:rsidR="008552E0" w:rsidRDefault="008552E0">
      <w:pPr>
        <w:widowControl/>
        <w:textAlignment w:val="auto"/>
        <w:rPr>
          <w:rFonts w:ascii="標楷體" w:eastAsia="標楷體" w:hAnsi="標楷體"/>
          <w:b/>
        </w:rPr>
      </w:pPr>
    </w:p>
    <w:sectPr w:rsidR="008552E0">
      <w:footerReference w:type="default" r:id="rId9"/>
      <w:pgSz w:w="11906" w:h="16838"/>
      <w:pgMar w:top="1138" w:right="1065" w:bottom="115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D8A2" w14:textId="77777777" w:rsidR="00EC18CD" w:rsidRDefault="00EC18CD">
      <w:r>
        <w:separator/>
      </w:r>
    </w:p>
  </w:endnote>
  <w:endnote w:type="continuationSeparator" w:id="0">
    <w:p w14:paraId="60CC6ECF" w14:textId="77777777" w:rsidR="00EC18CD" w:rsidRDefault="00EC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690D" w14:textId="77777777"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067DEE1E" w14:textId="77777777" w:rsidR="00000000" w:rsidRDefault="0000000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7FF8" w14:textId="77777777"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22</w:t>
    </w:r>
    <w:r>
      <w:rPr>
        <w:lang w:val="zh-TW"/>
      </w:rPr>
      <w:fldChar w:fldCharType="end"/>
    </w:r>
  </w:p>
  <w:p w14:paraId="1D550A16" w14:textId="77777777" w:rsidR="00000000" w:rsidRDefault="0000000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51A0" w14:textId="77777777"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7</w:t>
    </w:r>
    <w:r>
      <w:rPr>
        <w:lang w:val="zh-TW"/>
      </w:rPr>
      <w:fldChar w:fldCharType="end"/>
    </w:r>
  </w:p>
  <w:p w14:paraId="447A1834" w14:textId="77777777" w:rsidR="00000000" w:rsidRDefault="000000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4783" w14:textId="77777777" w:rsidR="00EC18CD" w:rsidRDefault="00EC18CD">
      <w:r>
        <w:rPr>
          <w:color w:val="000000"/>
        </w:rPr>
        <w:separator/>
      </w:r>
    </w:p>
  </w:footnote>
  <w:footnote w:type="continuationSeparator" w:id="0">
    <w:p w14:paraId="67DE4670" w14:textId="77777777" w:rsidR="00EC18CD" w:rsidRDefault="00EC18CD">
      <w:r>
        <w:continuationSeparator/>
      </w:r>
    </w:p>
  </w:footnote>
  <w:footnote w:id="1">
    <w:p w14:paraId="4CBC0A1E" w14:textId="77777777" w:rsidR="008552E0" w:rsidRDefault="00000000">
      <w:pPr>
        <w:pStyle w:val="ad"/>
      </w:pPr>
      <w:r>
        <w:rPr>
          <w:rStyle w:val="af"/>
        </w:rPr>
        <w:footnoteRef/>
      </w:r>
      <w:r>
        <w:t xml:space="preserve"> </w:t>
      </w:r>
      <w:r>
        <w:t>若該查核項目為不適用，應於該欄位詳述其理由</w:t>
      </w:r>
    </w:p>
    <w:p w14:paraId="64DD109D" w14:textId="77777777" w:rsidR="008552E0" w:rsidRDefault="008552E0"/>
    <w:p w14:paraId="0FD35092" w14:textId="77777777" w:rsidR="008552E0" w:rsidRDefault="008552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B75"/>
    <w:multiLevelType w:val="multilevel"/>
    <w:tmpl w:val="35D0FF44"/>
    <w:lvl w:ilvl="0">
      <w:start w:val="1"/>
      <w:numFmt w:val="decimal"/>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 w15:restartNumberingAfterBreak="0">
    <w:nsid w:val="0C9B56EC"/>
    <w:multiLevelType w:val="multilevel"/>
    <w:tmpl w:val="B8E0FF3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11CE2F59"/>
    <w:multiLevelType w:val="multilevel"/>
    <w:tmpl w:val="5DF85E26"/>
    <w:lvl w:ilvl="0">
      <w:start w:val="1"/>
      <w:numFmt w:val="taiwaneseCountingThousand"/>
      <w:suff w:val="nothing"/>
      <w:lvlText w:val="%1、"/>
      <w:lvlJc w:val="left"/>
      <w:pPr>
        <w:ind w:left="2749"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3" w15:restartNumberingAfterBreak="0">
    <w:nsid w:val="14471962"/>
    <w:multiLevelType w:val="multilevel"/>
    <w:tmpl w:val="DC1A521E"/>
    <w:lvl w:ilvl="0">
      <w:start w:val="1"/>
      <w:numFmt w:val="taiwaneseCountingThousand"/>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4" w15:restartNumberingAfterBreak="0">
    <w:nsid w:val="1CE658F1"/>
    <w:multiLevelType w:val="multilevel"/>
    <w:tmpl w:val="CC6264C4"/>
    <w:lvl w:ilvl="0">
      <w:start w:val="1"/>
      <w:numFmt w:val="decimal"/>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5" w15:restartNumberingAfterBreak="0">
    <w:nsid w:val="2C811628"/>
    <w:multiLevelType w:val="multilevel"/>
    <w:tmpl w:val="51D2585E"/>
    <w:lvl w:ilvl="0">
      <w:numFmt w:val="bullet"/>
      <w:lvlText w:val=""/>
      <w:lvlJc w:val="left"/>
      <w:pPr>
        <w:ind w:left="170" w:hanging="170"/>
      </w:pPr>
      <w:rPr>
        <w:rFonts w:ascii="Wingdings" w:hAnsi="Wingdings"/>
        <w:sz w:val="22"/>
        <w:szCs w:val="2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346D6CD3"/>
    <w:multiLevelType w:val="multilevel"/>
    <w:tmpl w:val="53FC5FF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3F001329"/>
    <w:multiLevelType w:val="multilevel"/>
    <w:tmpl w:val="92682F78"/>
    <w:lvl w:ilvl="0">
      <w:start w:val="1"/>
      <w:numFmt w:val="taiwaneseCountingThousand"/>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8" w15:restartNumberingAfterBreak="0">
    <w:nsid w:val="500E0055"/>
    <w:multiLevelType w:val="multilevel"/>
    <w:tmpl w:val="B1D6D678"/>
    <w:lvl w:ilvl="0">
      <w:start w:val="1"/>
      <w:numFmt w:val="ideographLegalTraditional"/>
      <w:lvlText w:val="%1、"/>
      <w:lvlJc w:val="left"/>
      <w:pPr>
        <w:ind w:left="480" w:hanging="480"/>
      </w:pPr>
      <w:rPr>
        <w:rFonts w:ascii="標楷體" w:eastAsia="標楷體" w:hAnsi="標楷體"/>
        <w:sz w:val="28"/>
        <w:szCs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536F0E01"/>
    <w:multiLevelType w:val="multilevel"/>
    <w:tmpl w:val="EBDA9B0C"/>
    <w:lvl w:ilvl="0">
      <w:start w:val="1"/>
      <w:numFmt w:val="ideographLegalTraditional"/>
      <w:lvlText w:val="%1、"/>
      <w:lvlJc w:val="left"/>
      <w:pPr>
        <w:ind w:left="480" w:hanging="480"/>
      </w:pPr>
    </w:lvl>
    <w:lvl w:ilvl="1">
      <w:start w:val="1"/>
      <w:numFmt w:val="ideographTraditional"/>
      <w:lvlText w:val="、"/>
      <w:lvlJc w:val="left"/>
      <w:pPr>
        <w:ind w:left="960" w:hanging="480"/>
      </w:pPr>
    </w:lvl>
    <w:lvl w:ilvl="2">
      <w:start w:val="1"/>
      <w:numFmt w:val="taiwaneseCountingThousand"/>
      <w:lvlText w:val="()"/>
      <w:lvlJc w:val="lef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6012526D"/>
    <w:multiLevelType w:val="multilevel"/>
    <w:tmpl w:val="E9445800"/>
    <w:lvl w:ilvl="0">
      <w:start w:val="1"/>
      <w:numFmt w:val="decimal"/>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1" w15:restartNumberingAfterBreak="0">
    <w:nsid w:val="65F76F91"/>
    <w:multiLevelType w:val="multilevel"/>
    <w:tmpl w:val="BFC45E84"/>
    <w:lvl w:ilvl="0">
      <w:start w:val="1"/>
      <w:numFmt w:val="taiwaneseCountingThousand"/>
      <w:lvlText w:val="%1、"/>
      <w:lvlJc w:val="left"/>
      <w:pPr>
        <w:ind w:left="960" w:hanging="480"/>
      </w:pPr>
    </w:lvl>
    <w:lvl w:ilvl="1">
      <w:start w:val="1"/>
      <w:numFmt w:val="decim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2" w15:restartNumberingAfterBreak="0">
    <w:nsid w:val="69275D37"/>
    <w:multiLevelType w:val="multilevel"/>
    <w:tmpl w:val="C4C079B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6E7669A5"/>
    <w:multiLevelType w:val="multilevel"/>
    <w:tmpl w:val="56CE9A8A"/>
    <w:lvl w:ilvl="0">
      <w:start w:val="1"/>
      <w:numFmt w:val="decimal"/>
      <w:lvlText w:val="(%1)"/>
      <w:lvlJc w:val="left"/>
      <w:pPr>
        <w:ind w:left="1598" w:hanging="480"/>
      </w:pPr>
    </w:lvl>
    <w:lvl w:ilvl="1">
      <w:start w:val="1"/>
      <w:numFmt w:val="ideographTraditional"/>
      <w:lvlText w:val="、"/>
      <w:lvlJc w:val="left"/>
      <w:pPr>
        <w:ind w:left="2078" w:hanging="480"/>
      </w:pPr>
    </w:lvl>
    <w:lvl w:ilvl="2">
      <w:start w:val="1"/>
      <w:numFmt w:val="lowerRoman"/>
      <w:lvlText w:val="."/>
      <w:lvlJc w:val="right"/>
      <w:pPr>
        <w:ind w:left="2558" w:hanging="480"/>
      </w:pPr>
    </w:lvl>
    <w:lvl w:ilvl="3">
      <w:start w:val="1"/>
      <w:numFmt w:val="decimal"/>
      <w:lvlText w:val="."/>
      <w:lvlJc w:val="left"/>
      <w:pPr>
        <w:ind w:left="3038" w:hanging="480"/>
      </w:pPr>
    </w:lvl>
    <w:lvl w:ilvl="4">
      <w:start w:val="1"/>
      <w:numFmt w:val="ideographTraditional"/>
      <w:lvlText w:val="、"/>
      <w:lvlJc w:val="left"/>
      <w:pPr>
        <w:ind w:left="3518" w:hanging="480"/>
      </w:pPr>
    </w:lvl>
    <w:lvl w:ilvl="5">
      <w:start w:val="1"/>
      <w:numFmt w:val="lowerRoman"/>
      <w:lvlText w:val="."/>
      <w:lvlJc w:val="right"/>
      <w:pPr>
        <w:ind w:left="3998" w:hanging="480"/>
      </w:pPr>
    </w:lvl>
    <w:lvl w:ilvl="6">
      <w:start w:val="1"/>
      <w:numFmt w:val="decimal"/>
      <w:lvlText w:val="."/>
      <w:lvlJc w:val="left"/>
      <w:pPr>
        <w:ind w:left="4478" w:hanging="480"/>
      </w:pPr>
    </w:lvl>
    <w:lvl w:ilvl="7">
      <w:start w:val="1"/>
      <w:numFmt w:val="ideographTraditional"/>
      <w:lvlText w:val="、"/>
      <w:lvlJc w:val="left"/>
      <w:pPr>
        <w:ind w:left="4958" w:hanging="480"/>
      </w:pPr>
    </w:lvl>
    <w:lvl w:ilvl="8">
      <w:start w:val="1"/>
      <w:numFmt w:val="lowerRoman"/>
      <w:lvlText w:val="."/>
      <w:lvlJc w:val="right"/>
      <w:pPr>
        <w:ind w:left="5438" w:hanging="480"/>
      </w:pPr>
    </w:lvl>
  </w:abstractNum>
  <w:abstractNum w:abstractNumId="14" w15:restartNumberingAfterBreak="0">
    <w:nsid w:val="7C7A224F"/>
    <w:multiLevelType w:val="multilevel"/>
    <w:tmpl w:val="DBCE1E80"/>
    <w:lvl w:ilvl="0">
      <w:start w:val="1"/>
      <w:numFmt w:val="decimal"/>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num w:numId="1" w16cid:durableId="802649611">
    <w:abstractNumId w:val="8"/>
  </w:num>
  <w:num w:numId="2" w16cid:durableId="952399274">
    <w:abstractNumId w:val="11"/>
  </w:num>
  <w:num w:numId="3" w16cid:durableId="691958361">
    <w:abstractNumId w:val="10"/>
  </w:num>
  <w:num w:numId="4" w16cid:durableId="343484848">
    <w:abstractNumId w:val="4"/>
  </w:num>
  <w:num w:numId="5" w16cid:durableId="1296134421">
    <w:abstractNumId w:val="7"/>
  </w:num>
  <w:num w:numId="6" w16cid:durableId="1126704118">
    <w:abstractNumId w:val="0"/>
  </w:num>
  <w:num w:numId="7" w16cid:durableId="933826489">
    <w:abstractNumId w:val="14"/>
  </w:num>
  <w:num w:numId="8" w16cid:durableId="542445264">
    <w:abstractNumId w:val="13"/>
  </w:num>
  <w:num w:numId="9" w16cid:durableId="1413888842">
    <w:abstractNumId w:val="3"/>
  </w:num>
  <w:num w:numId="10" w16cid:durableId="616067032">
    <w:abstractNumId w:val="12"/>
  </w:num>
  <w:num w:numId="11" w16cid:durableId="1513372998">
    <w:abstractNumId w:val="6"/>
  </w:num>
  <w:num w:numId="12" w16cid:durableId="1039664343">
    <w:abstractNumId w:val="5"/>
  </w:num>
  <w:num w:numId="13" w16cid:durableId="1836140990">
    <w:abstractNumId w:val="1"/>
  </w:num>
  <w:num w:numId="14" w16cid:durableId="1212301383">
    <w:abstractNumId w:val="9"/>
  </w:num>
  <w:num w:numId="15" w16cid:durableId="658309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552E0"/>
    <w:rsid w:val="008552E0"/>
    <w:rsid w:val="00BC1CC1"/>
    <w:rsid w:val="00CB313A"/>
    <w:rsid w:val="00EC18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4B5BE"/>
  <w15:docId w15:val="{492470EB-318A-4E2E-BD32-AA064F38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sz w:val="18"/>
      <w:szCs w:val="18"/>
    </w:rPr>
  </w:style>
  <w:style w:type="character" w:customStyle="1" w:styleId="a5">
    <w:name w:val="註解方塊文字 字元"/>
    <w:basedOn w:val="a0"/>
    <w:rPr>
      <w:rFonts w:ascii="Calibri Light" w:eastAsia="新細明體" w:hAnsi="Calibri Light" w:cs="Times New Roman"/>
      <w:kern w:val="3"/>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Calibri" w:eastAsia="新細明體" w:hAnsi="Calibri" w:cs="Times New Roman"/>
      <w:kern w:val="3"/>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Calibri" w:eastAsia="新細明體" w:hAnsi="Calibri" w:cs="Times New Roman"/>
      <w:kern w:val="3"/>
      <w:sz w:val="20"/>
      <w:szCs w:val="20"/>
    </w:rPr>
  </w:style>
  <w:style w:type="paragraph" w:customStyle="1" w:styleId="1">
    <w:name w:val="樣式1"/>
    <w:pPr>
      <w:suppressAutoHyphens/>
      <w:snapToGrid w:val="0"/>
      <w:spacing w:line="240" w:lineRule="atLeast"/>
      <w:jc w:val="both"/>
    </w:pPr>
    <w:rPr>
      <w:rFonts w:ascii="Times New Roman" w:eastAsia="標楷體" w:hAnsi="Times New Roman"/>
      <w:kern w:val="0"/>
      <w:sz w:val="36"/>
      <w:szCs w:val="36"/>
    </w:rPr>
  </w:style>
  <w:style w:type="character" w:customStyle="1" w:styleId="10">
    <w:name w:val="樣式1 字元"/>
    <w:basedOn w:val="a0"/>
    <w:rPr>
      <w:rFonts w:ascii="Times New Roman" w:eastAsia="標楷體" w:hAnsi="Times New Roman" w:cs="Times New Roman"/>
      <w:kern w:val="0"/>
      <w:sz w:val="36"/>
      <w:szCs w:val="36"/>
    </w:rPr>
  </w:style>
  <w:style w:type="paragraph" w:customStyle="1" w:styleId="aa">
    <w:name w:val="表格項次"/>
    <w:basedOn w:val="a"/>
    <w:pPr>
      <w:widowControl/>
      <w:tabs>
        <w:tab w:val="left" w:pos="0"/>
      </w:tabs>
      <w:snapToGrid w:val="0"/>
      <w:spacing w:line="400" w:lineRule="exact"/>
      <w:textAlignment w:val="auto"/>
    </w:pPr>
    <w:rPr>
      <w:rFonts w:ascii="Times New Roman" w:eastAsia="標楷體" w:hAnsi="Times New Roman"/>
      <w:kern w:val="0"/>
      <w:sz w:val="28"/>
      <w:szCs w:val="20"/>
    </w:rPr>
  </w:style>
  <w:style w:type="paragraph" w:customStyle="1" w:styleId="ab">
    <w:name w:val="表標題置中"/>
    <w:basedOn w:val="ac"/>
    <w:pPr>
      <w:widowControl/>
      <w:snapToGrid w:val="0"/>
      <w:spacing w:after="0" w:line="400" w:lineRule="exact"/>
      <w:jc w:val="center"/>
      <w:textAlignment w:val="auto"/>
    </w:pPr>
    <w:rPr>
      <w:rFonts w:ascii="Times New Roman" w:eastAsia="標楷體" w:hAnsi="Times New Roman"/>
      <w:kern w:val="0"/>
      <w:sz w:val="28"/>
      <w:szCs w:val="20"/>
    </w:rPr>
  </w:style>
  <w:style w:type="paragraph" w:styleId="ad">
    <w:name w:val="footnote text"/>
    <w:basedOn w:val="a"/>
    <w:pPr>
      <w:snapToGrid w:val="0"/>
      <w:textAlignment w:val="auto"/>
    </w:pPr>
    <w:rPr>
      <w:rFonts w:ascii="Times New Roman" w:eastAsia="標楷體" w:hAnsi="Times New Roman"/>
      <w:sz w:val="20"/>
      <w:szCs w:val="20"/>
    </w:rPr>
  </w:style>
  <w:style w:type="character" w:customStyle="1" w:styleId="ae">
    <w:name w:val="註腳文字 字元"/>
    <w:basedOn w:val="a0"/>
    <w:rPr>
      <w:rFonts w:ascii="Times New Roman" w:eastAsia="標楷體" w:hAnsi="Times New Roman" w:cs="Times New Roman"/>
      <w:sz w:val="20"/>
      <w:szCs w:val="20"/>
    </w:rPr>
  </w:style>
  <w:style w:type="character" w:styleId="af">
    <w:name w:val="footnote reference"/>
    <w:basedOn w:val="a0"/>
    <w:rPr>
      <w:position w:val="0"/>
      <w:vertAlign w:val="superscript"/>
    </w:rPr>
  </w:style>
  <w:style w:type="paragraph" w:styleId="ac">
    <w:name w:val="Body Text"/>
    <w:basedOn w:val="a"/>
    <w:pPr>
      <w:spacing w:after="120"/>
    </w:pPr>
  </w:style>
  <w:style w:type="character" w:customStyle="1" w:styleId="af0">
    <w:name w:val="本文 字元"/>
    <w:basedOn w:val="a0"/>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1091</Words>
  <Characters>6219</Characters>
  <Application>Microsoft Office Word</Application>
  <DocSecurity>0</DocSecurity>
  <Lines>51</Lines>
  <Paragraphs>14</Paragraphs>
  <ScaleCrop>false</ScaleCrop>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長期照顧司曾苡馨</dc:creator>
  <dc:description/>
  <cp:lastModifiedBy>熊竣旋</cp:lastModifiedBy>
  <cp:revision>2</cp:revision>
  <cp:lastPrinted>2025-03-28T02:49:00Z</cp:lastPrinted>
  <dcterms:created xsi:type="dcterms:W3CDTF">2026-04-30T05:57:00Z</dcterms:created>
  <dcterms:modified xsi:type="dcterms:W3CDTF">2026-04-30T05:57:00Z</dcterms:modified>
</cp:coreProperties>
</file>