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7953" w14:textId="77777777" w:rsidR="00AC708F" w:rsidRDefault="00000000">
      <w:pPr>
        <w:pStyle w:val="a0"/>
        <w:kinsoku w:val="0"/>
        <w:overflowPunct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F86CA99" wp14:editId="111721A2">
                <wp:simplePos x="0" y="0"/>
                <wp:positionH relativeFrom="page">
                  <wp:posOffset>6433185</wp:posOffset>
                </wp:positionH>
                <wp:positionV relativeFrom="page">
                  <wp:posOffset>396240</wp:posOffset>
                </wp:positionV>
                <wp:extent cx="570865" cy="296545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C8EC0A4" w14:textId="77777777" w:rsidR="00AC708F" w:rsidRDefault="00000000">
                            <w:r>
                              <w:rPr>
                                <w:sz w:val="24"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6CA99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506.55pt;margin-top:31.2pt;width:44.95pt;height:23.3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" o:allowincell="f" strokeweight=".5pt">
                <v:textbox>
                  <w:txbxContent>
                    <w:p w14:paraId="0C8EC0A4" w14:textId="77777777" w:rsidR="00AC708F" w:rsidRDefault="00000000">
                      <w:r>
                        <w:rPr>
                          <w:sz w:val="24"/>
                          <w:szCs w:val="24"/>
                        </w:rPr>
                        <w:t>附件1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735938" w14:textId="77777777" w:rsidR="00AC708F" w:rsidRDefault="00000000">
      <w:pPr>
        <w:spacing w:line="440" w:lineRule="exact"/>
        <w:jc w:val="center"/>
      </w:pPr>
      <w:bookmarkStart w:id="0" w:name="_Hlk135841391"/>
      <w:bookmarkEnd w:id="0"/>
      <w:r>
        <w:rPr>
          <w:b/>
          <w:bCs/>
          <w:color w:val="000000"/>
          <w:sz w:val="32"/>
          <w:szCs w:val="32"/>
        </w:rPr>
        <w:t>臺中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市政府衛生局「幼兒專責醫師制度計畫」申請書</w:t>
      </w:r>
    </w:p>
    <w:p w14:paraId="41327AC2" w14:textId="77777777" w:rsidR="00AC708F" w:rsidRDefault="00000000">
      <w:pPr>
        <w:autoSpaceDE/>
        <w:spacing w:before="240" w:line="600" w:lineRule="exact"/>
        <w:ind w:firstLine="560"/>
      </w:pPr>
      <w:r>
        <w:rPr>
          <w:rFonts w:ascii="Times New Roman" w:hAnsi="Times New Roman" w:cs="Times New Roman"/>
          <w:color w:val="000000"/>
          <w:sz w:val="28"/>
          <w:szCs w:val="28"/>
        </w:rPr>
        <w:t>本院所申請參加「幼兒專責醫師制度計畫」，計畫執行期間將確實遵守個人資料保護法及依計畫相關規定辦理，並同意與臺中市政府衛生局合作。</w:t>
      </w:r>
    </w:p>
    <w:p w14:paraId="489C2DE8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A9A02E3" w14:textId="77777777" w:rsidR="00AC708F" w:rsidRDefault="00000000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  <w:t>此致</w:t>
      </w:r>
    </w:p>
    <w:p w14:paraId="716D7DA0" w14:textId="77777777" w:rsidR="00AC708F" w:rsidRDefault="00000000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  <w:t>臺中市政府衛生局</w:t>
      </w:r>
    </w:p>
    <w:p w14:paraId="1079680D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1C997731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467E5CAE" w14:textId="77777777" w:rsidR="00AC708F" w:rsidRDefault="00000000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  <w:t>醫事機構名稱：</w:t>
      </w:r>
    </w:p>
    <w:p w14:paraId="78B65CCB" w14:textId="77777777" w:rsidR="00AC708F" w:rsidRDefault="00000000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  <w:t>醫事機構代碼：</w:t>
      </w:r>
    </w:p>
    <w:p w14:paraId="0712D2EF" w14:textId="77777777" w:rsidR="00AC708F" w:rsidRDefault="00000000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  <w:t>醫事機構代表人：</w:t>
      </w:r>
    </w:p>
    <w:p w14:paraId="7832BF9C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4DEDCAFE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36914DE9" w14:textId="77777777" w:rsidR="00AC708F" w:rsidRDefault="00AC708F">
      <w:pPr>
        <w:kinsoku w:val="0"/>
        <w:overflowPunct w:val="0"/>
        <w:autoSpaceDE/>
        <w:spacing w:line="600" w:lineRule="exact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7F66C31A" w14:textId="77777777" w:rsidR="00AC708F" w:rsidRDefault="00000000">
      <w:pPr>
        <w:tabs>
          <w:tab w:val="left" w:pos="1185"/>
          <w:tab w:val="center" w:pos="5069"/>
        </w:tabs>
        <w:kinsoku w:val="0"/>
        <w:overflowPunct w:val="0"/>
        <w:autoSpaceDE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F71F35B" wp14:editId="1191CA0B">
                <wp:simplePos x="0" y="0"/>
                <wp:positionH relativeFrom="page">
                  <wp:posOffset>1475105</wp:posOffset>
                </wp:positionH>
                <wp:positionV relativeFrom="paragraph">
                  <wp:posOffset>140970</wp:posOffset>
                </wp:positionV>
                <wp:extent cx="5617210" cy="2794000"/>
                <wp:effectExtent l="0" t="0" r="0" b="0"/>
                <wp:wrapSquare wrapText="bothSides"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210" cy="279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8085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8"/>
                              <w:gridCol w:w="3827"/>
                            </w:tblGrid>
                            <w:tr w:rsidR="00AC708F" w14:paraId="2B76E261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D294EA" w14:textId="77777777" w:rsidR="00AC708F" w:rsidRDefault="00000000">
                                  <w:pPr>
                                    <w:kinsoku w:val="0"/>
                                    <w:overflowPunct w:val="0"/>
                                    <w:autoSpaceDE/>
                                    <w:snapToGrid w:val="0"/>
                                    <w:spacing w:line="4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  <w:t>醫事機構印章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A77D18" w14:textId="77777777" w:rsidR="00AC708F" w:rsidRDefault="00000000">
                                  <w:pPr>
                                    <w:kinsoku w:val="0"/>
                                    <w:overflowPunct w:val="0"/>
                                    <w:autoSpaceDE/>
                                    <w:spacing w:line="4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  <w:t>代表人印章</w:t>
                                  </w:r>
                                </w:p>
                              </w:tc>
                            </w:tr>
                            <w:tr w:rsidR="00AC708F" w14:paraId="2075BC48" w14:textId="77777777">
                              <w:trPr>
                                <w:trHeight w:val="3133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D779DC" w14:textId="77777777" w:rsidR="00AC708F" w:rsidRDefault="00AC708F">
                                  <w:pPr>
                                    <w:kinsoku w:val="0"/>
                                    <w:overflowPunct w:val="0"/>
                                    <w:autoSpaceDE/>
                                    <w:snapToGrid w:val="0"/>
                                    <w:spacing w:line="40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A9F81" w14:textId="77777777" w:rsidR="00AC708F" w:rsidRDefault="00AC708F">
                                  <w:pPr>
                                    <w:kinsoku w:val="0"/>
                                    <w:overflowPunct w:val="0"/>
                                    <w:autoSpaceDE/>
                                    <w:snapToGrid w:val="0"/>
                                    <w:spacing w:line="40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4D445" w14:textId="77777777" w:rsidR="00AC708F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1F35B" id="外框2" o:spid="_x0000_s1027" type="#_x0000_t202" style="position:absolute;left:0;text-align:left;margin-left:116.15pt;margin-top:11.1pt;width:442.3pt;height:220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" o:allowincell="f" stroked="f">
                <v:fill opacity="0"/>
                <v:textbox inset="0,0,0,0">
                  <w:txbxContent>
                    <w:tbl>
                      <w:tblPr>
                        <w:tblW w:w="8085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8"/>
                        <w:gridCol w:w="3827"/>
                      </w:tblGrid>
                      <w:tr w:rsidR="00AC708F" w14:paraId="2B76E261" w14:textId="77777777">
                        <w:trPr>
                          <w:trHeight w:val="701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D294EA" w14:textId="77777777" w:rsidR="00AC708F" w:rsidRDefault="00000000">
                            <w:pPr>
                              <w:kinsoku w:val="0"/>
                              <w:overflowPunct w:val="0"/>
                              <w:autoSpaceDE/>
                              <w:snapToGrid w:val="0"/>
                              <w:spacing w:line="40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  <w:t>醫事機構印章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A77D18" w14:textId="77777777" w:rsidR="00AC708F" w:rsidRDefault="00000000">
                            <w:pPr>
                              <w:kinsoku w:val="0"/>
                              <w:overflowPunct w:val="0"/>
                              <w:autoSpaceDE/>
                              <w:spacing w:line="40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  <w:t>代表人印章</w:t>
                            </w:r>
                          </w:p>
                        </w:tc>
                      </w:tr>
                      <w:tr w:rsidR="00AC708F" w14:paraId="2075BC48" w14:textId="77777777">
                        <w:trPr>
                          <w:trHeight w:val="3133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D779DC" w14:textId="77777777" w:rsidR="00AC708F" w:rsidRDefault="00AC708F">
                            <w:pPr>
                              <w:kinsoku w:val="0"/>
                              <w:overflowPunct w:val="0"/>
                              <w:autoSpaceDE/>
                              <w:snapToGrid w:val="0"/>
                              <w:spacing w:line="400" w:lineRule="atLeast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A9F81" w14:textId="77777777" w:rsidR="00AC708F" w:rsidRDefault="00AC708F">
                            <w:pPr>
                              <w:kinsoku w:val="0"/>
                              <w:overflowPunct w:val="0"/>
                              <w:autoSpaceDE/>
                              <w:snapToGrid w:val="0"/>
                              <w:spacing w:line="400" w:lineRule="atLeast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bidi="ar-SA"/>
                              </w:rPr>
                            </w:pPr>
                          </w:p>
                        </w:tc>
                      </w:tr>
                    </w:tbl>
                    <w:p w14:paraId="5FC4D445" w14:textId="77777777" w:rsidR="00AC708F" w:rsidRDefault="00000000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57A605" w14:textId="77777777" w:rsidR="00AC708F" w:rsidRDefault="00000000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100D5A0" wp14:editId="3810157F">
                <wp:simplePos x="0" y="0"/>
                <wp:positionH relativeFrom="column">
                  <wp:posOffset>120650</wp:posOffset>
                </wp:positionH>
                <wp:positionV relativeFrom="paragraph">
                  <wp:posOffset>127635</wp:posOffset>
                </wp:positionV>
                <wp:extent cx="370840" cy="1927225"/>
                <wp:effectExtent l="0" t="0" r="0" b="0"/>
                <wp:wrapNone/>
                <wp:docPr id="3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20338C" w14:textId="77777777" w:rsidR="00AC708F" w:rsidRDefault="00000000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請蓋合約印鑑</w:t>
                            </w:r>
                          </w:p>
                        </w:txbxContent>
                      </wps:txbx>
                      <wps:bodyPr lIns="92710" tIns="46990" rIns="92710" bIns="4699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D5A0" id="外框3" o:spid="_x0000_s1028" type="#_x0000_t202" style="position:absolute;left:0;text-align:left;margin-left:9.5pt;margin-top:10.05pt;width:29.2pt;height:151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" stroked="f">
                <v:textbox inset="7.3pt,3.7pt,7.3pt,3.7pt">
                  <w:txbxContent>
                    <w:p w14:paraId="1520338C" w14:textId="77777777" w:rsidR="00AC708F" w:rsidRDefault="00000000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請蓋合約印鑑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5188E51B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0BCA2E1B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6657677F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422A5AFD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6DF16C4E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61D4E8B7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3FF0A267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0D930ECE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5DABAFF4" w14:textId="77777777" w:rsidR="00AC708F" w:rsidRDefault="00AC708F">
      <w:pPr>
        <w:tabs>
          <w:tab w:val="left" w:pos="1183"/>
          <w:tab w:val="center" w:pos="5067"/>
        </w:tabs>
        <w:kinsoku w:val="0"/>
        <w:overflowPunct w:val="0"/>
        <w:autoSpaceDE/>
        <w:spacing w:line="360" w:lineRule="auto"/>
        <w:ind w:left="-2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ar-SA"/>
        </w:rPr>
      </w:pPr>
    </w:p>
    <w:p w14:paraId="1E8A098C" w14:textId="77777777" w:rsidR="00AC708F" w:rsidRDefault="00000000">
      <w:pPr>
        <w:pStyle w:val="Default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1" w:name="_Hlk137021517"/>
      <w:r>
        <w:br w:type="page"/>
      </w:r>
    </w:p>
    <w:p w14:paraId="309CF489" w14:textId="77777777" w:rsidR="00AC708F" w:rsidRDefault="00000000">
      <w:r>
        <w:rPr>
          <w:rFonts w:ascii="Times New Roman" w:hAnsi="Times New Roman" w:cs="Times New Roman"/>
          <w:b/>
          <w:color w:val="000000"/>
          <w:sz w:val="32"/>
          <w:lang w:val="en-US" w:bidi="ar-SA"/>
        </w:rPr>
        <w:lastRenderedPageBreak/>
        <w:t>一、</w:t>
      </w:r>
      <w:bookmarkEnd w:id="1"/>
      <w:r>
        <w:rPr>
          <w:rFonts w:ascii="Times New Roman" w:hAnsi="Times New Roman" w:cs="Times New Roman"/>
          <w:b/>
          <w:color w:val="000000"/>
          <w:sz w:val="32"/>
          <w:szCs w:val="32"/>
          <w:lang w:val="en-US" w:bidi="ar-SA"/>
        </w:rPr>
        <w:t>醫療機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bidi="ar-SA"/>
        </w:rPr>
        <w:t>構</w:t>
      </w:r>
      <w:r>
        <w:rPr>
          <w:b/>
          <w:bCs/>
          <w:sz w:val="32"/>
          <w:szCs w:val="32"/>
        </w:rPr>
        <w:t>概況</w:t>
      </w:r>
    </w:p>
    <w:tbl>
      <w:tblPr>
        <w:tblW w:w="9781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C708F" w14:paraId="0046B7A7" w14:textId="77777777">
        <w:trPr>
          <w:trHeight w:val="501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5DF9D9" w14:textId="77777777" w:rsidR="00AC708F" w:rsidRDefault="00000000">
            <w:pPr>
              <w:tabs>
                <w:tab w:val="left" w:pos="665"/>
              </w:tabs>
              <w:kinsoku w:val="0"/>
              <w:overflowPunct w:val="0"/>
              <w:spacing w:before="110" w:line="371" w:lineRule="exact"/>
              <w:ind w:left="92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en-US" w:bidi="ar-S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 w:bidi="ar-SA"/>
              </w:rPr>
              <w:t>醫療機構特色與基本環境介紹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 w:bidi="ar-SA"/>
              </w:rPr>
              <w:t>含地理環境、交通情形等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 w:bidi="ar-SA"/>
              </w:rPr>
              <w:t>)</w:t>
            </w:r>
          </w:p>
        </w:tc>
      </w:tr>
      <w:tr w:rsidR="00AC708F" w14:paraId="64A301E2" w14:textId="77777777">
        <w:trPr>
          <w:trHeight w:val="1516"/>
        </w:trPr>
        <w:tc>
          <w:tcPr>
            <w:tcW w:w="9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002F86" w14:textId="77777777" w:rsidR="00AC708F" w:rsidRDefault="00AC708F">
            <w:pPr>
              <w:kinsoku w:val="0"/>
              <w:overflowPunct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062C07D1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6234A082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17FE954A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1CB1E73D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7000E134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6CCC841F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7CF57964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703EF353" w14:textId="77777777" w:rsidR="00AC708F" w:rsidRDefault="00AC708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lang w:val="en-US" w:bidi="ar-SA"/>
              </w:rPr>
            </w:pPr>
          </w:p>
          <w:p w14:paraId="3A09BD0D" w14:textId="77777777" w:rsidR="00AC708F" w:rsidRDefault="00AC708F">
            <w:pPr>
              <w:kinsoku w:val="0"/>
              <w:overflowPunct w:val="0"/>
              <w:spacing w:before="1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lang w:val="en-US" w:bidi="ar-SA"/>
              </w:rPr>
            </w:pPr>
          </w:p>
          <w:p w14:paraId="22A665FB" w14:textId="77777777" w:rsidR="00AC708F" w:rsidRDefault="00000000">
            <w:pPr>
              <w:kinsoku w:val="0"/>
              <w:overflowPunct w:val="0"/>
              <w:ind w:left="92"/>
              <w:jc w:val="both"/>
            </w:pP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建議字數：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pacing w:val="16"/>
                <w:w w:val="95"/>
                <w:sz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1"/>
                <w:w w:val="95"/>
                <w:sz w:val="24"/>
                <w:lang w:val="en-US" w:bidi="ar-SA"/>
              </w:rPr>
              <w:t>至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95"/>
                <w:sz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pacing w:val="16"/>
                <w:w w:val="95"/>
                <w:sz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字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lang w:val="en-US" w:bidi="ar-SA"/>
              </w:rPr>
              <w:t>)</w:t>
            </w:r>
          </w:p>
        </w:tc>
      </w:tr>
      <w:tr w:rsidR="00AC708F" w14:paraId="06F4DD3E" w14:textId="77777777">
        <w:trPr>
          <w:trHeight w:val="498"/>
        </w:trPr>
        <w:tc>
          <w:tcPr>
            <w:tcW w:w="9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8C21AD" w14:textId="77777777" w:rsidR="00AC708F" w:rsidRDefault="00000000">
            <w:pPr>
              <w:tabs>
                <w:tab w:val="left" w:pos="665"/>
              </w:tabs>
              <w:kinsoku w:val="0"/>
              <w:overflowPunct w:val="0"/>
              <w:spacing w:before="110" w:line="369" w:lineRule="exact"/>
              <w:ind w:left="92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en-US" w:bidi="ar-SA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 w:bidi="ar-SA"/>
              </w:rPr>
              <w:t>醫療機構經營量能</w:t>
            </w:r>
          </w:p>
        </w:tc>
      </w:tr>
      <w:tr w:rsidR="00AC708F" w14:paraId="4373B146" w14:textId="77777777">
        <w:trPr>
          <w:trHeight w:val="9081"/>
        </w:trPr>
        <w:tc>
          <w:tcPr>
            <w:tcW w:w="9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83C82" w14:textId="77777777" w:rsidR="00AC708F" w:rsidRDefault="00000000">
            <w:pPr>
              <w:numPr>
                <w:ilvl w:val="0"/>
                <w:numId w:val="2"/>
              </w:numPr>
              <w:tabs>
                <w:tab w:val="clear" w:pos="0"/>
                <w:tab w:val="left" w:pos="1"/>
              </w:tabs>
              <w:kinsoku w:val="0"/>
              <w:overflowPunct w:val="0"/>
              <w:spacing w:before="96"/>
              <w:ind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是否為健保特約醫療機構登記之院所？</w:t>
            </w:r>
          </w:p>
          <w:p w14:paraId="54962EC7" w14:textId="77777777" w:rsidR="00AC708F" w:rsidRDefault="00000000">
            <w:pPr>
              <w:kinsoku w:val="0"/>
              <w:overflowPunct w:val="0"/>
              <w:spacing w:before="96"/>
              <w:ind w:left="573" w:firstLine="42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>否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其他：</w:t>
            </w:r>
          </w:p>
          <w:p w14:paraId="208D6355" w14:textId="77777777" w:rsidR="00AC708F" w:rsidRDefault="00000000">
            <w:pPr>
              <w:numPr>
                <w:ilvl w:val="0"/>
                <w:numId w:val="2"/>
              </w:numPr>
              <w:tabs>
                <w:tab w:val="clear" w:pos="0"/>
                <w:tab w:val="left" w:pos="1"/>
              </w:tabs>
              <w:kinsoku w:val="0"/>
              <w:overflowPunct w:val="0"/>
              <w:spacing w:before="96"/>
              <w:ind w:hanging="48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是否參與健保署家庭醫師整合性照護計畫？</w:t>
            </w:r>
          </w:p>
          <w:p w14:paraId="6B2881F4" w14:textId="77777777" w:rsidR="00AC708F" w:rsidRDefault="00000000">
            <w:pPr>
              <w:kinsoku w:val="0"/>
              <w:overflowPunct w:val="0"/>
              <w:spacing w:before="96"/>
              <w:ind w:left="573" w:firstLine="42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否</w:t>
            </w:r>
          </w:p>
          <w:p w14:paraId="0C0E51D3" w14:textId="77777777" w:rsidR="00AC708F" w:rsidRDefault="00000000">
            <w:pPr>
              <w:numPr>
                <w:ilvl w:val="0"/>
                <w:numId w:val="2"/>
              </w:numPr>
              <w:tabs>
                <w:tab w:val="left" w:pos="1403"/>
              </w:tabs>
              <w:kinsoku w:val="0"/>
              <w:overflowPunct w:val="0"/>
              <w:spacing w:before="96"/>
              <w:ind w:left="829" w:right="1588" w:hanging="709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是否為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u w:val="single"/>
                <w:lang w:val="en-US" w:bidi="ar-SA"/>
              </w:rPr>
              <w:t>國民健康署兒童預防保健服務特約院所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？</w:t>
            </w:r>
          </w:p>
          <w:p w14:paraId="1C65B996" w14:textId="77777777" w:rsidR="00AC708F" w:rsidRDefault="00000000">
            <w:pPr>
              <w:tabs>
                <w:tab w:val="left" w:pos="4380"/>
              </w:tabs>
              <w:kinsoku w:val="0"/>
              <w:overflowPunct w:val="0"/>
              <w:spacing w:before="96"/>
              <w:ind w:right="1077" w:firstLine="3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申請中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預計於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日取得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)</w:t>
            </w:r>
          </w:p>
          <w:p w14:paraId="058D703C" w14:textId="77777777" w:rsidR="00AC708F" w:rsidRDefault="00000000">
            <w:pPr>
              <w:numPr>
                <w:ilvl w:val="0"/>
                <w:numId w:val="2"/>
              </w:numPr>
              <w:tabs>
                <w:tab w:val="clear" w:pos="0"/>
                <w:tab w:val="left" w:pos="1"/>
              </w:tabs>
              <w:kinsoku w:val="0"/>
              <w:overflowPunct w:val="0"/>
              <w:spacing w:before="96"/>
              <w:ind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是否為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u w:val="single"/>
                <w:lang w:val="en-US" w:bidi="ar-SA"/>
              </w:rPr>
              <w:t>疾病管制署幼兒預防接種或流感疫苗合約醫療機構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？</w:t>
            </w:r>
          </w:p>
          <w:p w14:paraId="1E175EE1" w14:textId="77777777" w:rsidR="00AC708F" w:rsidRDefault="00000000">
            <w:pPr>
              <w:tabs>
                <w:tab w:val="left" w:pos="1147"/>
              </w:tabs>
              <w:kinsoku w:val="0"/>
              <w:overflowPunct w:val="0"/>
              <w:spacing w:before="96"/>
              <w:ind w:left="573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否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lang w:val="en-US" w:bidi="ar-SA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申請中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預計於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日取得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)</w:t>
            </w:r>
          </w:p>
          <w:p w14:paraId="019F903E" w14:textId="77777777" w:rsidR="00AC708F" w:rsidRDefault="00000000">
            <w:pPr>
              <w:numPr>
                <w:ilvl w:val="0"/>
                <w:numId w:val="2"/>
              </w:numPr>
              <w:tabs>
                <w:tab w:val="clear" w:pos="0"/>
                <w:tab w:val="left" w:pos="1"/>
              </w:tabs>
              <w:kinsoku w:val="0"/>
              <w:overflowPunct w:val="0"/>
              <w:spacing w:before="96"/>
              <w:ind w:hanging="482"/>
              <w:jc w:val="both"/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服務概況說明：</w:t>
            </w:r>
          </w:p>
          <w:p w14:paraId="616D5E55" w14:textId="77777777" w:rsidR="00AC708F" w:rsidRDefault="00000000">
            <w:pPr>
              <w:tabs>
                <w:tab w:val="left" w:pos="4219"/>
              </w:tabs>
              <w:kinsoku w:val="0"/>
              <w:overflowPunct w:val="0"/>
              <w:spacing w:before="96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bidi="ar-SA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i.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院所開業日期：民國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bidi="ar-S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日</w:t>
            </w:r>
          </w:p>
          <w:p w14:paraId="3BC8CB7B" w14:textId="77777777" w:rsidR="00AC708F" w:rsidRDefault="00000000">
            <w:pPr>
              <w:pStyle w:val="af"/>
              <w:tabs>
                <w:tab w:val="left" w:pos="1199"/>
                <w:tab w:val="left" w:pos="1200"/>
              </w:tabs>
              <w:kinsoku w:val="0"/>
              <w:overflowPunct w:val="0"/>
              <w:spacing w:before="96"/>
              <w:ind w:left="571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ii.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平均每月未滿</w:t>
            </w:r>
            <w:r>
              <w:rPr>
                <w:rFonts w:ascii="Times New Roman" w:eastAsia="Times New Roman" w:hAnsi="Times New Roman" w:cs="Times New Roman"/>
                <w:color w:val="000000"/>
                <w:spacing w:val="-69"/>
                <w:sz w:val="28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8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歲幼兒就診人數：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人。</w:t>
            </w:r>
          </w:p>
          <w:p w14:paraId="21330281" w14:textId="77777777" w:rsidR="00AC708F" w:rsidRDefault="00000000">
            <w:pPr>
              <w:tabs>
                <w:tab w:val="left" w:pos="1147"/>
              </w:tabs>
              <w:kinsoku w:val="0"/>
              <w:overflowPunct w:val="0"/>
              <w:spacing w:before="96"/>
              <w:ind w:left="92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lang w:val="en-US" w:bidi="ar-SA"/>
              </w:rPr>
              <w:t xml:space="preserve">(6)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lang w:val="en-US" w:bidi="ar-SA"/>
              </w:rPr>
              <w:t>執行本計畫期間，收案人數預估為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lang w:val="en-US" w:bidi="ar-SA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lang w:val="en-US" w:bidi="ar-SA"/>
              </w:rPr>
              <w:t>人。</w:t>
            </w:r>
          </w:p>
          <w:p w14:paraId="3CF3DA04" w14:textId="77777777" w:rsidR="00AC708F" w:rsidRDefault="00000000">
            <w:pPr>
              <w:tabs>
                <w:tab w:val="left" w:pos="1147"/>
              </w:tabs>
              <w:kinsoku w:val="0"/>
              <w:overflowPunct w:val="0"/>
              <w:spacing w:before="96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 xml:space="preserve">  (7)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en-US" w:bidi="ar-SA"/>
              </w:rPr>
              <w:t>請說明執行本計畫期間，如何招募幼兒及其家長參加計畫？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可複選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)</w:t>
            </w:r>
          </w:p>
          <w:p w14:paraId="71FFAC68" w14:textId="77777777" w:rsidR="00AC708F" w:rsidRDefault="00000000">
            <w:pPr>
              <w:kinsoku w:val="0"/>
              <w:overflowPunct w:val="0"/>
              <w:spacing w:before="96"/>
              <w:ind w:left="573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張貼政府宣傳單</w:t>
            </w:r>
          </w:p>
          <w:p w14:paraId="788613A1" w14:textId="77777777" w:rsidR="00AC708F" w:rsidRDefault="00000000">
            <w:pPr>
              <w:kinsoku w:val="0"/>
              <w:overflowPunct w:val="0"/>
              <w:spacing w:before="96"/>
              <w:ind w:left="573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請說明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  <w:t>)</w:t>
            </w:r>
          </w:p>
          <w:p w14:paraId="4AABFF73" w14:textId="77777777" w:rsidR="00AC708F" w:rsidRDefault="00AC708F">
            <w:pPr>
              <w:kinsoku w:val="0"/>
              <w:overflowPunct w:val="0"/>
              <w:spacing w:before="96"/>
              <w:ind w:left="573"/>
              <w:jc w:val="both"/>
              <w:rPr>
                <w:rFonts w:ascii="Times New Roman" w:hAnsi="Times New Roman" w:cs="Times New Roman"/>
                <w:color w:val="000000"/>
                <w:sz w:val="28"/>
                <w:lang w:val="en-US" w:bidi="ar-SA"/>
              </w:rPr>
            </w:pPr>
          </w:p>
        </w:tc>
      </w:tr>
    </w:tbl>
    <w:p w14:paraId="4864A3BE" w14:textId="77777777" w:rsidR="00AC708F" w:rsidRDefault="00000000">
      <w:pPr>
        <w:sectPr w:rsidR="00AC708F">
          <w:footerReference w:type="default" r:id="rId7"/>
          <w:footerReference w:type="first" r:id="rId8"/>
          <w:pgSz w:w="11906" w:h="16838"/>
          <w:pgMar w:top="720" w:right="1304" w:bottom="1134" w:left="1304" w:header="0" w:footer="516" w:gutter="0"/>
          <w:pgNumType w:start="0"/>
          <w:cols w:space="720"/>
          <w:formProt w:val="0"/>
          <w:titlePg/>
          <w:docGrid w:linePitch="600" w:charSpace="36864"/>
        </w:sectPr>
      </w:pPr>
      <w:r>
        <w:br w:type="page"/>
      </w:r>
    </w:p>
    <w:p w14:paraId="57EA9DA4" w14:textId="77777777" w:rsidR="00AC708F" w:rsidRDefault="00000000">
      <w:pPr>
        <w:kinsoku w:val="0"/>
        <w:overflowPunct w:val="0"/>
        <w:spacing w:before="180"/>
        <w:ind w:left="-1" w:hanging="282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 w:bidi="ar-SA"/>
        </w:rPr>
        <w:lastRenderedPageBreak/>
        <w:t>二、</w:t>
      </w:r>
      <w:r>
        <w:rPr>
          <w:b/>
          <w:bCs/>
          <w:sz w:val="32"/>
          <w:szCs w:val="32"/>
        </w:rPr>
        <w:t>實施方法與策略</w:t>
      </w:r>
    </w:p>
    <w:tbl>
      <w:tblPr>
        <w:tblW w:w="9923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C708F" w14:paraId="6A432787" w14:textId="77777777">
        <w:trPr>
          <w:trHeight w:val="392"/>
        </w:trPr>
        <w:tc>
          <w:tcPr>
            <w:tcW w:w="99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AE92D0" w14:textId="77777777" w:rsidR="00AC708F" w:rsidRDefault="00000000">
            <w:pPr>
              <w:kinsoku w:val="0"/>
              <w:overflowPunct w:val="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建立個案聯絡機制</w:t>
            </w:r>
          </w:p>
        </w:tc>
      </w:tr>
      <w:tr w:rsidR="00AC708F" w14:paraId="4EB2CFEF" w14:textId="77777777">
        <w:trPr>
          <w:trHeight w:val="3111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504A73" w14:textId="77777777" w:rsidR="00AC708F" w:rsidRDefault="00000000">
            <w:pPr>
              <w:pStyle w:val="af"/>
              <w:numPr>
                <w:ilvl w:val="0"/>
                <w:numId w:val="5"/>
              </w:numPr>
              <w:kinsoku w:val="0"/>
              <w:overflowPunct w:val="0"/>
              <w:spacing w:before="7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已建立與幼兒及其家長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孕產婦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的聯絡機制，聯絡方式如下：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可複選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</w:p>
          <w:p w14:paraId="7C44E089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電話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LINE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電子郵件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社群媒體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其他：</w:t>
            </w:r>
          </w:p>
          <w:p w14:paraId="7966E1E6" w14:textId="77777777" w:rsidR="00AC708F" w:rsidRDefault="00000000">
            <w:pPr>
              <w:pStyle w:val="af"/>
              <w:kinsoku w:val="0"/>
              <w:overflowPunct w:val="0"/>
              <w:spacing w:before="72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尚未建立，規劃中</w:t>
            </w:r>
          </w:p>
          <w:p w14:paraId="7AF537C0" w14:textId="77777777" w:rsidR="00AC708F" w:rsidRDefault="00000000">
            <w:pPr>
              <w:pStyle w:val="af"/>
              <w:numPr>
                <w:ilvl w:val="0"/>
                <w:numId w:val="5"/>
              </w:numPr>
              <w:kinsoku w:val="0"/>
              <w:overflowPunct w:val="0"/>
              <w:spacing w:before="7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規劃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由專人聯絡？</w:t>
            </w:r>
          </w:p>
          <w:p w14:paraId="2C68C30D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否，由院所現有人力負責，職稱：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  <w:p w14:paraId="4A0F9EC4" w14:textId="77777777" w:rsidR="00AC708F" w:rsidRDefault="00000000">
            <w:pPr>
              <w:pStyle w:val="af"/>
              <w:numPr>
                <w:ilvl w:val="0"/>
                <w:numId w:val="5"/>
              </w:numPr>
              <w:kinsoku w:val="0"/>
              <w:overflowPunct w:val="0"/>
              <w:spacing w:before="7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是否設有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小時緊急諮詢服務？</w:t>
            </w:r>
          </w:p>
          <w:p w14:paraId="544AA543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否，規劃中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否，暫無此規劃</w:t>
            </w:r>
          </w:p>
        </w:tc>
      </w:tr>
      <w:tr w:rsidR="00AC708F" w14:paraId="73B1EFA4" w14:textId="77777777">
        <w:trPr>
          <w:trHeight w:val="367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DFE070" w14:textId="77777777" w:rsidR="00AC708F" w:rsidRDefault="00000000">
            <w:pPr>
              <w:kinsoku w:val="0"/>
              <w:overflowPunct w:val="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衛生教育宣導與健康促進</w:t>
            </w:r>
          </w:p>
        </w:tc>
      </w:tr>
      <w:tr w:rsidR="00AC708F" w14:paraId="17C96E75" w14:textId="77777777">
        <w:trPr>
          <w:trHeight w:val="3160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43674F" w14:textId="77777777" w:rsidR="00AC708F" w:rsidRDefault="00000000">
            <w:pPr>
              <w:numPr>
                <w:ilvl w:val="0"/>
                <w:numId w:val="4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執行預防保健時負責衛教宣導的人員為何？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可複選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</w:p>
          <w:p w14:paraId="10DEF793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醫生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護理人員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其他：</w:t>
            </w:r>
          </w:p>
          <w:p w14:paraId="54CC8CE1" w14:textId="77777777" w:rsidR="00AC708F" w:rsidRDefault="00000000">
            <w:pPr>
              <w:numPr>
                <w:ilvl w:val="0"/>
                <w:numId w:val="4"/>
              </w:numPr>
              <w:kinsoku w:val="0"/>
              <w:overflowPunct w:val="0"/>
              <w:spacing w:before="72"/>
              <w:ind w:left="482" w:hanging="482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個別衛教使用教材為何？</w:t>
            </w:r>
          </w:p>
          <w:p w14:paraId="464582B5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兒童健康手冊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兒童衛教手冊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衛生福利部相關衛教資訊</w:t>
            </w:r>
          </w:p>
          <w:p w14:paraId="73B433F7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自製宣導教材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其他：</w:t>
            </w:r>
          </w:p>
          <w:p w14:paraId="633A7F3E" w14:textId="77777777" w:rsidR="00AC708F" w:rsidRDefault="00000000">
            <w:pPr>
              <w:numPr>
                <w:ilvl w:val="0"/>
                <w:numId w:val="4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是否有電子化播放設備？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563058BF" w14:textId="77777777" w:rsidR="00AC708F" w:rsidRDefault="00000000">
            <w:pPr>
              <w:numPr>
                <w:ilvl w:val="0"/>
                <w:numId w:val="4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舉行團體活動的場所主要為何？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候診室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其他：</w:t>
            </w:r>
          </w:p>
        </w:tc>
      </w:tr>
      <w:tr w:rsidR="00AC708F" w14:paraId="67AEF775" w14:textId="77777777">
        <w:trPr>
          <w:trHeight w:val="356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9F3487" w14:textId="77777777" w:rsidR="00AC708F" w:rsidRDefault="00000000">
            <w:pPr>
              <w:kinsoku w:val="0"/>
              <w:overflowPunct w:val="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/>
              </w:rPr>
              <w:t>自由填答</w:t>
            </w:r>
          </w:p>
        </w:tc>
      </w:tr>
      <w:tr w:rsidR="00AC708F" w14:paraId="6BAA01A7" w14:textId="77777777">
        <w:trPr>
          <w:trHeight w:val="5124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582A3B" w14:textId="77777777" w:rsidR="00AC708F" w:rsidRDefault="00000000">
            <w:pPr>
              <w:numPr>
                <w:ilvl w:val="0"/>
                <w:numId w:val="3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是否曾加入執行幼兒專責醫師制度計畫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?   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5758F465" w14:textId="77777777" w:rsidR="00AC708F" w:rsidRDefault="00000000">
            <w:pPr>
              <w:numPr>
                <w:ilvl w:val="0"/>
                <w:numId w:val="3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是否有承接本局其他計畫的經驗？</w:t>
            </w:r>
          </w:p>
          <w:p w14:paraId="0AA4B42A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是，計畫名稱：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  <w:lang w:val="en-US"/>
              </w:rPr>
              <w:tab/>
              <w:t xml:space="preserve">                                                                       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6BA07131" w14:textId="77777777" w:rsidR="00AC708F" w:rsidRDefault="00000000">
            <w:pPr>
              <w:numPr>
                <w:ilvl w:val="0"/>
                <w:numId w:val="3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是否設有營養諮詢服務？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05235F03" w14:textId="77777777" w:rsidR="00AC708F" w:rsidRDefault="00000000">
            <w:pPr>
              <w:numPr>
                <w:ilvl w:val="0"/>
                <w:numId w:val="3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是否有居家照護經驗？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3900B375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是，請簡述：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限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字內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</w:p>
          <w:p w14:paraId="6AF16046" w14:textId="77777777" w:rsidR="00AC708F" w:rsidRDefault="00AC708F">
            <w:pPr>
              <w:kinsoku w:val="0"/>
              <w:overflowPunct w:val="0"/>
              <w:spacing w:before="72"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</w:p>
          <w:p w14:paraId="4907564A" w14:textId="77777777" w:rsidR="00AC708F" w:rsidRDefault="00000000">
            <w:pPr>
              <w:numPr>
                <w:ilvl w:val="0"/>
                <w:numId w:val="3"/>
              </w:numPr>
              <w:kinsoku w:val="0"/>
              <w:overflowPunct w:val="0"/>
              <w:spacing w:before="72"/>
              <w:ind w:left="482" w:hanging="48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是否有社福通報轉介相關經驗？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否</w:t>
            </w:r>
          </w:p>
          <w:p w14:paraId="39862E46" w14:textId="77777777" w:rsidR="00AC708F" w:rsidRDefault="00000000">
            <w:pPr>
              <w:kinsoku w:val="0"/>
              <w:overflowPunct w:val="0"/>
              <w:spacing w:before="72"/>
              <w:ind w:firstLine="518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是，請簡述：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限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字內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)</w:t>
            </w:r>
          </w:p>
        </w:tc>
      </w:tr>
      <w:tr w:rsidR="00AC708F" w14:paraId="64FDCC12" w14:textId="77777777">
        <w:trPr>
          <w:trHeight w:val="737"/>
        </w:trPr>
        <w:tc>
          <w:tcPr>
            <w:tcW w:w="99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E55C8" w14:textId="77777777" w:rsidR="00AC708F" w:rsidRDefault="00000000">
            <w:pPr>
              <w:kinsoku w:val="0"/>
              <w:overflowPunct w:val="0"/>
              <w:ind w:left="280" w:hanging="280"/>
              <w:jc w:val="both"/>
            </w:pPr>
            <w:r>
              <w:rPr>
                <w:color w:val="000000"/>
                <w:sz w:val="28"/>
                <w:lang w:val="en-US"/>
              </w:rPr>
              <w:t>□</w:t>
            </w:r>
            <w:r>
              <w:rPr>
                <w:bCs/>
                <w:color w:val="000000"/>
                <w:sz w:val="28"/>
                <w:lang w:val="en-US"/>
              </w:rPr>
              <w:t>本機構聲明以上所提資料均屬實，如經查證有不實之處，同意依照相關規定處置。</w:t>
            </w:r>
          </w:p>
        </w:tc>
      </w:tr>
    </w:tbl>
    <w:p w14:paraId="778AB676" w14:textId="77777777" w:rsidR="00AC708F" w:rsidRDefault="00AC708F">
      <w:pPr>
        <w:jc w:val="center"/>
        <w:rPr>
          <w:rFonts w:ascii="Times New Roman" w:hAnsi="Times New Roman" w:cs="Times New Roman"/>
          <w:b/>
          <w:color w:val="000000"/>
          <w:sz w:val="2"/>
          <w:szCs w:val="34"/>
        </w:rPr>
      </w:pPr>
    </w:p>
    <w:sectPr w:rsidR="00AC708F">
      <w:footerReference w:type="default" r:id="rId9"/>
      <w:footerReference w:type="first" r:id="rId10"/>
      <w:pgSz w:w="11906" w:h="16838"/>
      <w:pgMar w:top="720" w:right="1701" w:bottom="1191" w:left="1701" w:header="0" w:footer="516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C07" w14:textId="77777777" w:rsidR="000F39C7" w:rsidRDefault="000F39C7">
      <w:r>
        <w:separator/>
      </w:r>
    </w:p>
  </w:endnote>
  <w:endnote w:type="continuationSeparator" w:id="0">
    <w:p w14:paraId="082486EB" w14:textId="77777777" w:rsidR="000F39C7" w:rsidRDefault="000F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</w:font>
  <w:font w:name="思源黑體">
    <w:panose1 w:val="020B05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88"/>
    <w:family w:val="roman"/>
    <w:pitch w:val="variable"/>
  </w:font>
  <w:font w:name="新細明體;PMingLiU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7290" w14:textId="77777777" w:rsidR="00AC708F" w:rsidRDefault="00000000">
    <w:pPr>
      <w:pStyle w:val="af1"/>
      <w:tabs>
        <w:tab w:val="center" w:pos="4651"/>
        <w:tab w:val="right" w:pos="9302"/>
      </w:tabs>
    </w:pPr>
    <w:r>
      <w:rPr>
        <w:sz w:val="22"/>
      </w:rPr>
      <w:tab/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CCF3" w14:textId="77777777" w:rsidR="00AC708F" w:rsidRDefault="00AC708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0F4B" w14:textId="77777777" w:rsidR="00AC708F" w:rsidRDefault="00000000">
    <w:pPr>
      <w:pStyle w:val="af1"/>
      <w:tabs>
        <w:tab w:val="center" w:pos="4651"/>
        <w:tab w:val="right" w:pos="9302"/>
      </w:tabs>
    </w:pPr>
    <w:r>
      <w:rPr>
        <w:sz w:val="22"/>
      </w:rPr>
      <w:tab/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頁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1238" w14:textId="77777777" w:rsidR="00AC708F" w:rsidRDefault="00AC7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6B21" w14:textId="77777777" w:rsidR="000F39C7" w:rsidRDefault="000F39C7">
      <w:r>
        <w:separator/>
      </w:r>
    </w:p>
  </w:footnote>
  <w:footnote w:type="continuationSeparator" w:id="0">
    <w:p w14:paraId="0225B0BF" w14:textId="77777777" w:rsidR="000F39C7" w:rsidRDefault="000F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64D"/>
    <w:multiLevelType w:val="multilevel"/>
    <w:tmpl w:val="0A98E214"/>
    <w:lvl w:ilvl="0">
      <w:start w:val="1"/>
      <w:numFmt w:val="decimal"/>
      <w:lvlText w:val="(%1)"/>
      <w:lvlJc w:val="left"/>
      <w:pPr>
        <w:tabs>
          <w:tab w:val="num" w:pos="0"/>
        </w:tabs>
        <w:ind w:left="573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w w:val="100"/>
        <w:sz w:val="28"/>
        <w:szCs w:val="28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72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720"/>
      </w:pPr>
    </w:lvl>
  </w:abstractNum>
  <w:abstractNum w:abstractNumId="1" w15:restartNumberingAfterBreak="0">
    <w:nsid w:val="35A7028E"/>
    <w:multiLevelType w:val="multilevel"/>
    <w:tmpl w:val="4E70AD0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A17FD4"/>
    <w:multiLevelType w:val="multilevel"/>
    <w:tmpl w:val="625CFB58"/>
    <w:lvl w:ilvl="0">
      <w:start w:val="1"/>
      <w:numFmt w:val="decimal"/>
      <w:lvlText w:val="(%1)"/>
      <w:lvlJc w:val="left"/>
      <w:pPr>
        <w:tabs>
          <w:tab w:val="num" w:pos="0"/>
        </w:tabs>
        <w:ind w:left="573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w w:val="100"/>
        <w:sz w:val="28"/>
        <w:szCs w:val="28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72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720"/>
      </w:pPr>
    </w:lvl>
  </w:abstractNum>
  <w:abstractNum w:abstractNumId="3" w15:restartNumberingAfterBreak="0">
    <w:nsid w:val="606D7A75"/>
    <w:multiLevelType w:val="multilevel"/>
    <w:tmpl w:val="6EFEA17E"/>
    <w:lvl w:ilvl="0">
      <w:start w:val="1"/>
      <w:numFmt w:val="decimal"/>
      <w:lvlText w:val="(%1)"/>
      <w:lvlJc w:val="left"/>
      <w:pPr>
        <w:tabs>
          <w:tab w:val="num" w:pos="0"/>
        </w:tabs>
        <w:ind w:left="573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w w:val="100"/>
        <w:sz w:val="28"/>
        <w:szCs w:val="28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72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720"/>
      </w:pPr>
    </w:lvl>
  </w:abstractNum>
  <w:abstractNum w:abstractNumId="4" w15:restartNumberingAfterBreak="0">
    <w:nsid w:val="66CC640E"/>
    <w:multiLevelType w:val="multilevel"/>
    <w:tmpl w:val="94A64DAE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72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720"/>
      </w:pPr>
    </w:lvl>
  </w:abstractNum>
  <w:num w:numId="1" w16cid:durableId="1724215354">
    <w:abstractNumId w:val="1"/>
  </w:num>
  <w:num w:numId="2" w16cid:durableId="75440274">
    <w:abstractNumId w:val="2"/>
  </w:num>
  <w:num w:numId="3" w16cid:durableId="380131014">
    <w:abstractNumId w:val="0"/>
  </w:num>
  <w:num w:numId="4" w16cid:durableId="402916251">
    <w:abstractNumId w:val="3"/>
  </w:num>
  <w:num w:numId="5" w16cid:durableId="174583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8F"/>
    <w:rsid w:val="000F39C7"/>
    <w:rsid w:val="008A5932"/>
    <w:rsid w:val="00AC708F"/>
    <w:rsid w:val="00A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EF01"/>
  <w15:docId w15:val="{EFC56AB8-5F3C-40C9-93BC-614E947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思源黑體" w:hAnsi="Liberation Serif" w:cs="思源黑體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ind w:left="552"/>
      <w:outlineLvl w:val="0"/>
    </w:pPr>
    <w:rPr>
      <w:b/>
      <w:bCs/>
      <w:sz w:val="32"/>
      <w:szCs w:val="32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en-US" w:bidi="ar-SA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3z2">
    <w:name w:val="WW8Num3z2"/>
    <w:qFormat/>
    <w:rPr>
      <w:rFonts w:ascii="Liberation Serif" w:eastAsia="Liberation Serif" w:hAnsi="Liberation Serif" w:cs="Liberation Serif"/>
      <w:lang w:val="en-US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i w:val="0"/>
      <w:iCs w:val="0"/>
      <w:w w:val="100"/>
      <w:sz w:val="28"/>
      <w:szCs w:val="28"/>
      <w:lang w:val="en-US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7z1">
    <w:name w:val="WW8Num7z1"/>
    <w:qFormat/>
    <w:rPr>
      <w:lang w:val="en-US" w:bidi="ar-SA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en-US" w:bidi="ar-SA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15z2">
    <w:name w:val="WW8Num15z2"/>
    <w:qFormat/>
    <w:rPr>
      <w:lang w:val="en-US" w:bidi="ar-SA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17z1">
    <w:name w:val="WW8Num17z1"/>
    <w:qFormat/>
    <w:rPr>
      <w:lang w:val="en-US" w:bidi="ar-SA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w w:val="100"/>
      <w:sz w:val="28"/>
      <w:szCs w:val="28"/>
      <w:lang w:val="en-US" w:bidi="ar-SA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8Num25z1">
    <w:name w:val="WW8Num25z1"/>
    <w:qFormat/>
    <w:rPr>
      <w:lang w:val="en-US" w:bidi="ar-SA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spacing w:val="-32"/>
      <w:w w:val="100"/>
      <w:sz w:val="24"/>
      <w:szCs w:val="24"/>
      <w:lang w:val="zh-TW" w:bidi="zh-TW"/>
    </w:rPr>
  </w:style>
  <w:style w:type="character" w:customStyle="1" w:styleId="WW8Num26z1">
    <w:name w:val="WW8Num26z1"/>
    <w:qFormat/>
    <w:rPr>
      <w:lang w:val="zh-TW" w:bidi="zh-TW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  <w:lang w:val="en-US" w:bidi="ar-SA"/>
    </w:rPr>
  </w:style>
  <w:style w:type="character" w:customStyle="1" w:styleId="WW8Num32z1">
    <w:name w:val="WW8Num32z1"/>
    <w:qFormat/>
    <w:rPr>
      <w:lang w:val="en-US" w:bidi="ar-SA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  <w:lang w:val="en-US" w:bidi="ar-SA"/>
    </w:rPr>
  </w:style>
  <w:style w:type="character" w:customStyle="1" w:styleId="WW8Num34z1">
    <w:name w:val="WW8Num34z1"/>
    <w:qFormat/>
    <w:rPr>
      <w:lang w:val="en-US" w:bidi="ar-SA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  <w:bCs/>
      <w:sz w:val="28"/>
      <w:szCs w:val="28"/>
      <w:lang w:eastAsia="zh-TW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b w:val="0"/>
      <w:bCs w:val="0"/>
      <w:i w:val="0"/>
      <w:iCs w:val="0"/>
      <w:w w:val="100"/>
      <w:sz w:val="28"/>
      <w:szCs w:val="28"/>
      <w:lang w:val="en-US" w:bidi="ar-SA"/>
    </w:rPr>
  </w:style>
  <w:style w:type="character" w:customStyle="1" w:styleId="WW8Num37z1">
    <w:name w:val="WW8Num37z1"/>
    <w:qFormat/>
    <w:rPr>
      <w:lang w:val="en-US" w:bidi="ar-SA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spacing w:val="-8"/>
      <w:w w:val="100"/>
      <w:sz w:val="24"/>
      <w:szCs w:val="24"/>
      <w:lang w:val="zh-TW" w:bidi="zh-TW"/>
    </w:rPr>
  </w:style>
  <w:style w:type="character" w:customStyle="1" w:styleId="WW8Num38z1">
    <w:name w:val="WW8Num38z1"/>
    <w:qFormat/>
    <w:rPr>
      <w:lang w:val="zh-TW" w:bidi="zh-T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w w:val="100"/>
      <w:sz w:val="28"/>
      <w:szCs w:val="28"/>
      <w:lang w:val="en-US" w:bidi="ar-SA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a4">
    <w:name w:val="頁首 字元"/>
    <w:qFormat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a5">
    <w:name w:val="頁尾 字元"/>
    <w:qFormat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a6">
    <w:name w:val="註解方塊文字 字元"/>
    <w:qFormat/>
    <w:rPr>
      <w:rFonts w:ascii="Cambria" w:eastAsia="新細明體;PMingLiU" w:hAnsi="Cambria" w:cs="Times New Roman"/>
      <w:sz w:val="18"/>
      <w:szCs w:val="18"/>
      <w:lang w:val="zh-TW" w:eastAsia="zh-TW" w:bidi="zh-TW"/>
    </w:rPr>
  </w:style>
  <w:style w:type="character" w:customStyle="1" w:styleId="10">
    <w:name w:val="標題 1 字元"/>
    <w:qFormat/>
    <w:rPr>
      <w:rFonts w:ascii="標楷體" w:eastAsia="標楷體" w:hAnsi="標楷體" w:cs="標楷體"/>
      <w:b/>
      <w:bCs/>
      <w:sz w:val="32"/>
      <w:szCs w:val="32"/>
      <w:lang w:eastAsia="zh-TW"/>
    </w:rPr>
  </w:style>
  <w:style w:type="character" w:customStyle="1" w:styleId="a7">
    <w:name w:val="本文 字元"/>
    <w:qFormat/>
    <w:rPr>
      <w:rFonts w:ascii="Courier New" w:eastAsia="Courier New" w:hAnsi="Courier New" w:cs="Courier New"/>
      <w:sz w:val="27"/>
      <w:szCs w:val="27"/>
      <w:lang w:val="zh-TW" w:eastAsia="zh-TW" w:bidi="zh-TW"/>
    </w:rPr>
  </w:style>
  <w:style w:type="character" w:styleId="a8">
    <w:name w:val="annotation reference"/>
    <w:qFormat/>
    <w:rPr>
      <w:sz w:val="18"/>
      <w:szCs w:val="18"/>
    </w:rPr>
  </w:style>
  <w:style w:type="character" w:customStyle="1" w:styleId="a9">
    <w:name w:val="註解文字 字元"/>
    <w:qFormat/>
    <w:rPr>
      <w:rFonts w:ascii="標楷體" w:eastAsia="標楷體" w:hAnsi="標楷體" w:cs="標楷體"/>
      <w:lang w:val="zh-TW" w:eastAsia="zh-TW" w:bidi="zh-TW"/>
    </w:rPr>
  </w:style>
  <w:style w:type="character" w:customStyle="1" w:styleId="aa">
    <w:name w:val="註解主旨 字元"/>
    <w:qFormat/>
    <w:rPr>
      <w:rFonts w:ascii="標楷體" w:eastAsia="標楷體" w:hAnsi="標楷體" w:cs="標楷體"/>
      <w:b/>
      <w:bCs/>
      <w:lang w:val="zh-TW" w:eastAsia="zh-TW" w:bidi="zh-TW"/>
    </w:rPr>
  </w:style>
  <w:style w:type="character" w:customStyle="1" w:styleId="HTML">
    <w:name w:val="HTML 預設格式 字元"/>
    <w:qFormat/>
    <w:rPr>
      <w:rFonts w:ascii="細明體;MingLiU" w:eastAsia="細明體;MingLiU" w:hAnsi="細明體;MingLiU" w:cs="細明體;MingLiU"/>
      <w:sz w:val="24"/>
      <w:szCs w:val="24"/>
      <w:lang w:eastAsia="zh-TW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CharLFO3LVL1">
    <w:name w:val="WW_CharLFO3LVL1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en-US" w:bidi="ar-SA"/>
    </w:rPr>
  </w:style>
  <w:style w:type="character" w:customStyle="1" w:styleId="WWCharLFO3LVL2">
    <w:name w:val="WW_CharLFO3LVL2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CharLFO3LVL3">
    <w:name w:val="WW_CharLFO3LVL3"/>
    <w:qFormat/>
    <w:rPr>
      <w:rFonts w:ascii="Liberation Serif" w:hAnsi="Liberation Serif" w:cs="Liberation Serif"/>
      <w:lang w:val="en-US" w:bidi="ar-SA"/>
    </w:rPr>
  </w:style>
  <w:style w:type="character" w:customStyle="1" w:styleId="WWCharLFO3LVL4">
    <w:name w:val="WW_CharLFO3LVL4"/>
    <w:qFormat/>
    <w:rPr>
      <w:rFonts w:ascii="Liberation Serif" w:hAnsi="Liberation Serif" w:cs="Liberation Serif"/>
      <w:lang w:val="en-US" w:bidi="ar-SA"/>
    </w:rPr>
  </w:style>
  <w:style w:type="character" w:customStyle="1" w:styleId="WWCharLFO3LVL5">
    <w:name w:val="WW_CharLFO3LVL5"/>
    <w:qFormat/>
    <w:rPr>
      <w:rFonts w:ascii="Liberation Serif" w:hAnsi="Liberation Serif" w:cs="Liberation Serif"/>
      <w:lang w:val="en-US" w:bidi="ar-SA"/>
    </w:rPr>
  </w:style>
  <w:style w:type="character" w:customStyle="1" w:styleId="WWCharLFO3LVL6">
    <w:name w:val="WW_CharLFO3LVL6"/>
    <w:qFormat/>
    <w:rPr>
      <w:rFonts w:ascii="Liberation Serif" w:hAnsi="Liberation Serif" w:cs="Liberation Serif"/>
      <w:lang w:val="en-US" w:bidi="ar-SA"/>
    </w:rPr>
  </w:style>
  <w:style w:type="character" w:customStyle="1" w:styleId="WWCharLFO3LVL7">
    <w:name w:val="WW_CharLFO3LVL7"/>
    <w:qFormat/>
    <w:rPr>
      <w:rFonts w:ascii="Liberation Serif" w:hAnsi="Liberation Serif" w:cs="Liberation Serif"/>
      <w:lang w:val="en-US" w:bidi="ar-SA"/>
    </w:rPr>
  </w:style>
  <w:style w:type="character" w:customStyle="1" w:styleId="WWCharLFO3LVL8">
    <w:name w:val="WW_CharLFO3LVL8"/>
    <w:qFormat/>
    <w:rPr>
      <w:rFonts w:ascii="Liberation Serif" w:hAnsi="Liberation Serif" w:cs="Liberation Serif"/>
      <w:lang w:val="en-US" w:bidi="ar-SA"/>
    </w:rPr>
  </w:style>
  <w:style w:type="character" w:customStyle="1" w:styleId="WWCharLFO3LVL9">
    <w:name w:val="WW_CharLFO3LVL9"/>
    <w:qFormat/>
    <w:rPr>
      <w:rFonts w:ascii="Liberation Serif" w:hAnsi="Liberation Serif" w:cs="Liberation Serif"/>
      <w:lang w:val="en-US" w:bidi="ar-SA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CharLFO5LVL1">
    <w:name w:val="WW_CharLFO5LVL1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w w:val="100"/>
      <w:sz w:val="28"/>
      <w:szCs w:val="28"/>
      <w:lang w:val="en-US" w:bidi="ar-SA"/>
    </w:rPr>
  </w:style>
  <w:style w:type="character" w:customStyle="1" w:styleId="WWCharLFO6LVL1">
    <w:name w:val="WW_CharLFO6LVL1"/>
    <w:qFormat/>
    <w:rPr>
      <w:rFonts w:ascii="Times New Roman" w:eastAsia="Times New Roman" w:hAnsi="Times New Roman" w:cs="Times New Roman"/>
      <w:b w:val="0"/>
      <w:bCs w:val="0"/>
      <w:i w:val="0"/>
      <w:iCs w:val="0"/>
      <w:w w:val="100"/>
      <w:sz w:val="28"/>
      <w:szCs w:val="28"/>
      <w:lang w:val="en-US" w:bidi="ar-SA"/>
    </w:rPr>
  </w:style>
  <w:style w:type="paragraph" w:styleId="ab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思源黑體" w:hAnsi="Liberation Sans" w:cs="思源黑體"/>
      <w:sz w:val="28"/>
      <w:szCs w:val="28"/>
    </w:rPr>
  </w:style>
  <w:style w:type="paragraph" w:styleId="a0">
    <w:name w:val="Body Text"/>
    <w:basedOn w:val="a"/>
    <w:rPr>
      <w:rFonts w:ascii="Courier New" w:eastAsia="Courier New" w:hAnsi="Courier New" w:cs="Courier New"/>
      <w:sz w:val="27"/>
      <w:szCs w:val="27"/>
    </w:r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</w:style>
  <w:style w:type="paragraph" w:styleId="af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napToGrid w:val="0"/>
    </w:pPr>
    <w:rPr>
      <w:sz w:val="20"/>
      <w:szCs w:val="20"/>
    </w:rPr>
  </w:style>
  <w:style w:type="paragraph" w:styleId="af1">
    <w:name w:val="footer"/>
    <w:basedOn w:val="a"/>
    <w:pPr>
      <w:snapToGrid w:val="0"/>
    </w:pPr>
    <w:rPr>
      <w:sz w:val="20"/>
      <w:szCs w:val="20"/>
    </w:rPr>
  </w:style>
  <w:style w:type="paragraph" w:styleId="af2">
    <w:name w:val="Balloon Text"/>
    <w:basedOn w:val="a"/>
    <w:qFormat/>
    <w:rPr>
      <w:rFonts w:ascii="Cambria" w:eastAsia="新細明體;PMingLiU" w:hAnsi="Cambria" w:cs="Times New Roman"/>
      <w:sz w:val="18"/>
      <w:szCs w:val="1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3">
    <w:name w:val="annotation text"/>
    <w:basedOn w:val="a"/>
    <w:qFormat/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HTML0">
    <w:name w:val="HTML Preformatted"/>
    <w:basedOn w:val="a"/>
    <w:qFormat/>
    <w:pPr>
      <w:widowControl/>
      <w:autoSpaceDE/>
    </w:pPr>
    <w:rPr>
      <w:rFonts w:ascii="細明體;MingLiU" w:eastAsia="細明體;MingLiU" w:hAnsi="細明體;MingLiU" w:cs="細明體;MingLiU"/>
      <w:sz w:val="24"/>
      <w:szCs w:val="24"/>
      <w:lang w:val="en-US" w:bidi="ar-SA"/>
    </w:rPr>
  </w:style>
  <w:style w:type="paragraph" w:customStyle="1" w:styleId="af5">
    <w:name w:val="表格內容"/>
    <w:basedOn w:val="a"/>
    <w:qFormat/>
    <w:pPr>
      <w:suppressLineNumbers/>
    </w:pPr>
  </w:style>
  <w:style w:type="paragraph" w:customStyle="1" w:styleId="af6">
    <w:name w:val="表格標題"/>
    <w:basedOn w:val="af5"/>
    <w:qFormat/>
    <w:pPr>
      <w:jc w:val="center"/>
    </w:pPr>
    <w:rPr>
      <w:b/>
      <w:bCs/>
    </w:rPr>
  </w:style>
  <w:style w:type="paragraph" w:customStyle="1" w:styleId="a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陳依依</dc:creator>
  <cp:lastModifiedBy>陳依依</cp:lastModifiedBy>
  <cp:revision>2</cp:revision>
  <dcterms:created xsi:type="dcterms:W3CDTF">2026-04-08T12:24:00Z</dcterms:created>
  <dcterms:modified xsi:type="dcterms:W3CDTF">2026-04-08T12:24:00Z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2025-05-09T14:42:00Z</dcterms:created>
  <dc:creator>劉育妏</dc:creator>
  <dc:description/>
  <dc:language>zh-TW</dc:language>
  <cp:lastModifiedBy>賴映如</cp:lastModifiedBy>
  <cp:lastPrinted>2025-04-25T10:14:00Z</cp:lastPrinted>
  <dcterms:modified xsi:type="dcterms:W3CDTF">2025-05-13T00:54:00Z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