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E3" w:rsidRPr="003D2508" w:rsidRDefault="00AC1B29" w:rsidP="00DB2E83">
      <w:pPr>
        <w:spacing w:line="500" w:lineRule="exact"/>
        <w:jc w:val="center"/>
        <w:rPr>
          <w:rFonts w:eastAsia="標楷體"/>
          <w:spacing w:val="30"/>
          <w:sz w:val="36"/>
          <w:szCs w:val="36"/>
        </w:rPr>
      </w:pPr>
      <w:bookmarkStart w:id="0" w:name="_GoBack"/>
      <w:bookmarkEnd w:id="0"/>
      <w:r w:rsidRPr="003D2508">
        <w:rPr>
          <w:rFonts w:eastAsia="標楷體" w:hint="eastAsia"/>
          <w:spacing w:val="30"/>
          <w:sz w:val="36"/>
          <w:szCs w:val="36"/>
        </w:rPr>
        <w:t>臺中市政府衛生局</w:t>
      </w:r>
      <w:r w:rsidR="003D2508">
        <w:rPr>
          <w:rFonts w:eastAsia="標楷體" w:hint="eastAsia"/>
          <w:spacing w:val="30"/>
          <w:sz w:val="36"/>
          <w:szCs w:val="36"/>
        </w:rPr>
        <w:t>產後護理機構設置標準</w:t>
      </w:r>
      <w:r w:rsidR="003D2508" w:rsidRPr="003D2508">
        <w:rPr>
          <w:rFonts w:eastAsia="標楷體" w:hint="eastAsia"/>
          <w:spacing w:val="30"/>
          <w:sz w:val="36"/>
          <w:szCs w:val="36"/>
        </w:rPr>
        <w:t>自評</w:t>
      </w:r>
      <w:r w:rsidR="007C1D70" w:rsidRPr="003D2508">
        <w:rPr>
          <w:rFonts w:eastAsia="標楷體" w:hint="eastAsia"/>
          <w:spacing w:val="30"/>
          <w:sz w:val="36"/>
          <w:szCs w:val="36"/>
        </w:rPr>
        <w:t>表</w:t>
      </w:r>
    </w:p>
    <w:p w:rsidR="003D2508" w:rsidRPr="003D2508" w:rsidRDefault="003D2508" w:rsidP="003D2508">
      <w:pPr>
        <w:spacing w:line="240" w:lineRule="atLeast"/>
        <w:jc w:val="right"/>
        <w:rPr>
          <w:rFonts w:ascii="標楷體" w:eastAsia="標楷體" w:hAnsi="標楷體"/>
          <w:spacing w:val="30"/>
          <w:sz w:val="20"/>
        </w:rPr>
      </w:pPr>
      <w:r w:rsidRPr="003D2508">
        <w:rPr>
          <w:rFonts w:ascii="標楷體" w:eastAsia="標楷體" w:hAnsi="標楷體" w:hint="eastAsia"/>
          <w:kern w:val="0"/>
          <w:sz w:val="20"/>
        </w:rPr>
        <w:t>更新日期</w:t>
      </w:r>
      <w:r>
        <w:rPr>
          <w:rFonts w:ascii="標楷體" w:eastAsia="標楷體" w:hAnsi="標楷體" w:hint="eastAsia"/>
          <w:kern w:val="0"/>
          <w:sz w:val="20"/>
        </w:rPr>
        <w:t>：</w:t>
      </w:r>
      <w:r w:rsidRPr="003D2508">
        <w:rPr>
          <w:rFonts w:ascii="標楷體" w:eastAsia="標楷體" w:hAnsi="標楷體" w:hint="eastAsia"/>
          <w:kern w:val="0"/>
          <w:sz w:val="20"/>
        </w:rPr>
        <w:t>113/5/24</w:t>
      </w:r>
    </w:p>
    <w:p w:rsidR="0045362A" w:rsidRDefault="0045362A" w:rsidP="00256AD3">
      <w:pPr>
        <w:spacing w:line="460" w:lineRule="exact"/>
        <w:rPr>
          <w:rFonts w:eastAsia="標楷體"/>
          <w:szCs w:val="24"/>
          <w:u w:val="single"/>
        </w:rPr>
      </w:pPr>
      <w:r w:rsidRPr="00AA430C">
        <w:rPr>
          <w:rFonts w:eastAsia="標楷體" w:hint="eastAsia"/>
          <w:szCs w:val="24"/>
        </w:rPr>
        <w:t>一、機構名稱：</w:t>
      </w:r>
      <w:r w:rsidRPr="00AA430C">
        <w:rPr>
          <w:rFonts w:eastAsia="標楷體" w:hint="eastAsia"/>
          <w:szCs w:val="24"/>
          <w:u w:val="single"/>
        </w:rPr>
        <w:t xml:space="preserve">                            </w:t>
      </w:r>
      <w:r>
        <w:rPr>
          <w:rFonts w:eastAsia="標楷體" w:hint="eastAsia"/>
          <w:szCs w:val="24"/>
          <w:u w:val="single"/>
        </w:rPr>
        <w:t xml:space="preserve">　　　　　　</w:t>
      </w:r>
      <w:r w:rsidR="00A521C2">
        <w:rPr>
          <w:rFonts w:eastAsia="標楷體" w:hint="eastAsia"/>
          <w:szCs w:val="24"/>
        </w:rPr>
        <w:t xml:space="preserve">  </w:t>
      </w:r>
      <w:r w:rsidR="00A521C2" w:rsidRPr="00995B75">
        <w:rPr>
          <w:rFonts w:eastAsia="標楷體" w:hint="eastAsia"/>
          <w:szCs w:val="24"/>
        </w:rPr>
        <w:t>機構</w:t>
      </w:r>
      <w:r w:rsidR="00A521C2" w:rsidRPr="00AA430C">
        <w:rPr>
          <w:rFonts w:eastAsia="標楷體" w:hint="eastAsia"/>
          <w:szCs w:val="24"/>
        </w:rPr>
        <w:t>電話：</w:t>
      </w:r>
      <w:r w:rsidR="00A521C2" w:rsidRPr="00AA430C">
        <w:rPr>
          <w:rFonts w:eastAsia="標楷體" w:hint="eastAsia"/>
          <w:szCs w:val="24"/>
          <w:u w:val="single"/>
        </w:rPr>
        <w:t xml:space="preserve"> </w:t>
      </w:r>
      <w:r w:rsidR="00A521C2">
        <w:rPr>
          <w:rFonts w:eastAsia="標楷體" w:hint="eastAsia"/>
          <w:szCs w:val="24"/>
          <w:u w:val="single"/>
        </w:rPr>
        <w:t xml:space="preserve">　　　</w:t>
      </w:r>
      <w:r w:rsidR="00A521C2" w:rsidRPr="00AA430C">
        <w:rPr>
          <w:rFonts w:eastAsia="標楷體" w:hint="eastAsia"/>
          <w:szCs w:val="24"/>
          <w:u w:val="single"/>
        </w:rPr>
        <w:t xml:space="preserve"> </w:t>
      </w:r>
      <w:r w:rsidR="00A521C2">
        <w:rPr>
          <w:rFonts w:eastAsia="標楷體" w:hint="eastAsia"/>
          <w:szCs w:val="24"/>
          <w:u w:val="single"/>
        </w:rPr>
        <w:t xml:space="preserve">　</w:t>
      </w:r>
      <w:r w:rsidR="00A521C2">
        <w:rPr>
          <w:rFonts w:eastAsia="標楷體" w:hint="eastAsia"/>
          <w:szCs w:val="24"/>
          <w:u w:val="single"/>
        </w:rPr>
        <w:t xml:space="preserve">        </w:t>
      </w:r>
    </w:p>
    <w:p w:rsidR="0045362A" w:rsidRDefault="0045362A" w:rsidP="00256AD3">
      <w:pPr>
        <w:spacing w:line="460" w:lineRule="exact"/>
        <w:rPr>
          <w:rFonts w:eastAsia="標楷體"/>
          <w:szCs w:val="24"/>
          <w:u w:val="single"/>
        </w:rPr>
      </w:pPr>
      <w:r w:rsidRPr="00AA430C">
        <w:rPr>
          <w:rFonts w:eastAsia="標楷體" w:hint="eastAsia"/>
          <w:szCs w:val="24"/>
        </w:rPr>
        <w:t>二、</w:t>
      </w:r>
      <w:r>
        <w:rPr>
          <w:rFonts w:eastAsia="標楷體" w:hint="eastAsia"/>
          <w:szCs w:val="24"/>
        </w:rPr>
        <w:t>機構</w:t>
      </w:r>
      <w:r w:rsidRPr="00AA430C">
        <w:rPr>
          <w:rFonts w:eastAsia="標楷體" w:hint="eastAsia"/>
          <w:szCs w:val="24"/>
        </w:rPr>
        <w:t>地址：</w:t>
      </w:r>
      <w:r w:rsidRPr="00AA430C">
        <w:rPr>
          <w:rFonts w:eastAsia="標楷體" w:hint="eastAsia"/>
          <w:szCs w:val="24"/>
          <w:u w:val="single"/>
        </w:rPr>
        <w:t xml:space="preserve">            </w:t>
      </w:r>
      <w:r>
        <w:rPr>
          <w:rFonts w:eastAsia="標楷體" w:hint="eastAsia"/>
          <w:szCs w:val="24"/>
          <w:u w:val="single"/>
        </w:rPr>
        <w:t xml:space="preserve">　　</w:t>
      </w:r>
      <w:r w:rsidRPr="00AA430C">
        <w:rPr>
          <w:rFonts w:eastAsia="標楷體" w:hint="eastAsia"/>
          <w:szCs w:val="24"/>
          <w:u w:val="single"/>
        </w:rPr>
        <w:t xml:space="preserve">           </w:t>
      </w:r>
      <w:r w:rsidR="003D2508">
        <w:rPr>
          <w:rFonts w:eastAsia="標楷體" w:hint="eastAsia"/>
          <w:szCs w:val="24"/>
          <w:u w:val="single"/>
        </w:rPr>
        <w:t xml:space="preserve">                                           </w:t>
      </w:r>
    </w:p>
    <w:p w:rsidR="004613C1" w:rsidRPr="00404160" w:rsidRDefault="0045362A" w:rsidP="00256AD3">
      <w:pPr>
        <w:spacing w:line="460" w:lineRule="exact"/>
        <w:rPr>
          <w:rFonts w:eastAsia="標楷體"/>
          <w:szCs w:val="24"/>
          <w:u w:val="single"/>
        </w:rPr>
      </w:pPr>
      <w:r w:rsidRPr="00AA430C">
        <w:rPr>
          <w:rFonts w:ascii="標楷體" w:eastAsia="標楷體" w:hAnsi="標楷體" w:hint="eastAsia"/>
          <w:szCs w:val="24"/>
        </w:rPr>
        <w:t>三、</w:t>
      </w:r>
      <w:r w:rsidRPr="00AA430C">
        <w:rPr>
          <w:rFonts w:eastAsia="標楷體" w:hint="eastAsia"/>
          <w:szCs w:val="24"/>
        </w:rPr>
        <w:t>負責護理人員姓名：</w:t>
      </w:r>
      <w:r w:rsidRPr="00AA430C">
        <w:rPr>
          <w:rFonts w:eastAsia="標楷體" w:hint="eastAsia"/>
          <w:szCs w:val="24"/>
          <w:u w:val="single"/>
        </w:rPr>
        <w:t xml:space="preserve">　</w:t>
      </w:r>
      <w:r>
        <w:rPr>
          <w:rFonts w:eastAsia="標楷體" w:hint="eastAsia"/>
          <w:szCs w:val="24"/>
          <w:u w:val="single"/>
        </w:rPr>
        <w:t xml:space="preserve">        </w:t>
      </w:r>
      <w:r w:rsidR="003D2508">
        <w:rPr>
          <w:rFonts w:eastAsia="標楷體" w:hint="eastAsia"/>
          <w:szCs w:val="24"/>
          <w:u w:val="single"/>
        </w:rPr>
        <w:t xml:space="preserve">          </w:t>
      </w:r>
      <w:r>
        <w:rPr>
          <w:rFonts w:eastAsia="標楷體" w:hint="eastAsia"/>
          <w:szCs w:val="24"/>
          <w:u w:val="single"/>
        </w:rPr>
        <w:t xml:space="preserve">  </w:t>
      </w:r>
      <w:r w:rsidR="00DB3728" w:rsidRPr="00DB3728">
        <w:rPr>
          <w:rFonts w:eastAsia="標楷體" w:hint="eastAsia"/>
          <w:szCs w:val="24"/>
        </w:rPr>
        <w:t xml:space="preserve"> </w:t>
      </w:r>
      <w:r w:rsidR="003D2508" w:rsidRPr="00A521C2">
        <w:rPr>
          <w:rFonts w:eastAsia="標楷體" w:hint="eastAsia"/>
          <w:szCs w:val="24"/>
        </w:rPr>
        <w:t>聯絡人：</w:t>
      </w:r>
      <w:r w:rsidR="003D2508" w:rsidRPr="00A521C2">
        <w:rPr>
          <w:rFonts w:eastAsia="標楷體" w:hint="eastAsia"/>
          <w:szCs w:val="24"/>
          <w:u w:val="single"/>
        </w:rPr>
        <w:t xml:space="preserve">　</w:t>
      </w:r>
      <w:r w:rsidR="003D2508" w:rsidRPr="00A521C2">
        <w:rPr>
          <w:rFonts w:eastAsia="標楷體" w:hint="eastAsia"/>
          <w:szCs w:val="24"/>
          <w:u w:val="single"/>
        </w:rPr>
        <w:t xml:space="preserve">        </w:t>
      </w:r>
      <w:r w:rsidR="003D2508">
        <w:rPr>
          <w:rFonts w:eastAsia="標楷體" w:hint="eastAsia"/>
          <w:szCs w:val="24"/>
          <w:u w:val="single"/>
        </w:rPr>
        <w:t xml:space="preserve">   </w:t>
      </w:r>
      <w:r w:rsidR="003D2508" w:rsidRPr="00A521C2">
        <w:rPr>
          <w:rFonts w:eastAsia="標楷體" w:hint="eastAsia"/>
          <w:szCs w:val="24"/>
        </w:rPr>
        <w:t>電話：</w:t>
      </w:r>
      <w:r w:rsidR="003D2508" w:rsidRPr="00A521C2">
        <w:rPr>
          <w:rFonts w:eastAsia="標楷體" w:hint="eastAsia"/>
          <w:szCs w:val="24"/>
          <w:u w:val="single"/>
        </w:rPr>
        <w:t xml:space="preserve">　</w:t>
      </w:r>
      <w:r w:rsidR="003D2508" w:rsidRPr="00A521C2">
        <w:rPr>
          <w:rFonts w:eastAsia="標楷體" w:hint="eastAsia"/>
          <w:szCs w:val="24"/>
          <w:u w:val="single"/>
        </w:rPr>
        <w:t xml:space="preserve">        </w:t>
      </w:r>
      <w:r w:rsidR="003D2508">
        <w:rPr>
          <w:rFonts w:eastAsia="標楷體" w:hint="eastAsia"/>
          <w:szCs w:val="24"/>
          <w:u w:val="single"/>
        </w:rPr>
        <w:t xml:space="preserve">  </w:t>
      </w:r>
    </w:p>
    <w:p w:rsidR="00D87689" w:rsidRDefault="0045362A" w:rsidP="00471385">
      <w:pPr>
        <w:spacing w:line="460" w:lineRule="exact"/>
        <w:rPr>
          <w:rFonts w:eastAsia="標楷體"/>
          <w:szCs w:val="24"/>
        </w:rPr>
      </w:pPr>
      <w:r w:rsidRPr="00AA430C">
        <w:rPr>
          <w:rFonts w:eastAsia="標楷體" w:hint="eastAsia"/>
          <w:szCs w:val="24"/>
        </w:rPr>
        <w:t>四、</w:t>
      </w:r>
      <w:r w:rsidR="003D2508">
        <w:rPr>
          <w:rFonts w:eastAsia="標楷體" w:hint="eastAsia"/>
          <w:szCs w:val="24"/>
        </w:rPr>
        <w:t>設立床數</w:t>
      </w:r>
      <w:r w:rsidR="003D2508" w:rsidRPr="00AA430C">
        <w:rPr>
          <w:rFonts w:ascii="標楷體" w:eastAsia="標楷體" w:hAnsi="標楷體" w:hint="eastAsia"/>
          <w:szCs w:val="24"/>
        </w:rPr>
        <w:t>：</w:t>
      </w:r>
      <w:r w:rsidR="003D2508">
        <w:rPr>
          <w:rFonts w:ascii="標楷體" w:eastAsia="標楷體" w:hAnsi="標楷體" w:hint="eastAsia"/>
          <w:szCs w:val="24"/>
        </w:rPr>
        <w:t>產婦</w:t>
      </w:r>
      <w:r w:rsidR="003D2508">
        <w:rPr>
          <w:rFonts w:ascii="標楷體" w:eastAsia="標楷體" w:hAnsi="標楷體" w:hint="eastAsia"/>
          <w:szCs w:val="24"/>
          <w:u w:val="single"/>
        </w:rPr>
        <w:t xml:space="preserve">  </w:t>
      </w:r>
      <w:r w:rsidR="003D2508" w:rsidRPr="00AA430C">
        <w:rPr>
          <w:rFonts w:ascii="標楷體" w:eastAsia="標楷體" w:hAnsi="標楷體" w:hint="eastAsia"/>
          <w:szCs w:val="24"/>
          <w:u w:val="single"/>
        </w:rPr>
        <w:t xml:space="preserve">   </w:t>
      </w:r>
      <w:r w:rsidR="003D2508" w:rsidRPr="00AA430C">
        <w:rPr>
          <w:rFonts w:ascii="標楷體" w:eastAsia="標楷體" w:hAnsi="標楷體" w:hint="eastAsia"/>
          <w:szCs w:val="24"/>
        </w:rPr>
        <w:t>床</w:t>
      </w:r>
      <w:r w:rsidR="003D2508">
        <w:rPr>
          <w:rFonts w:ascii="標楷體" w:eastAsia="標楷體" w:hAnsi="標楷體" w:hint="eastAsia"/>
          <w:szCs w:val="24"/>
        </w:rPr>
        <w:t>、嬰兒</w:t>
      </w:r>
      <w:r w:rsidR="003D2508">
        <w:rPr>
          <w:rFonts w:ascii="標楷體" w:eastAsia="標楷體" w:hAnsi="標楷體" w:hint="eastAsia"/>
          <w:szCs w:val="24"/>
          <w:u w:val="single"/>
        </w:rPr>
        <w:t xml:space="preserve">  </w:t>
      </w:r>
      <w:r w:rsidR="003D2508" w:rsidRPr="00AA430C">
        <w:rPr>
          <w:rFonts w:ascii="標楷體" w:eastAsia="標楷體" w:hAnsi="標楷體" w:hint="eastAsia"/>
          <w:szCs w:val="24"/>
          <w:u w:val="single"/>
        </w:rPr>
        <w:t xml:space="preserve">  </w:t>
      </w:r>
      <w:r w:rsidR="003D2508" w:rsidRPr="00AA430C">
        <w:rPr>
          <w:rFonts w:ascii="標楷體" w:eastAsia="標楷體" w:hAnsi="標楷體" w:hint="eastAsia"/>
          <w:szCs w:val="24"/>
        </w:rPr>
        <w:t>床</w:t>
      </w:r>
      <w:r w:rsidR="003D2508">
        <w:rPr>
          <w:rFonts w:ascii="標楷體" w:eastAsia="標楷體" w:hAnsi="標楷體" w:hint="eastAsia"/>
          <w:szCs w:val="24"/>
        </w:rPr>
        <w:t>；</w:t>
      </w:r>
      <w:r w:rsidRPr="00AA430C">
        <w:rPr>
          <w:rFonts w:ascii="標楷體" w:eastAsia="標楷體" w:hAnsi="標楷體" w:hint="eastAsia"/>
          <w:szCs w:val="24"/>
        </w:rPr>
        <w:t>開放床數：</w:t>
      </w:r>
      <w:r>
        <w:rPr>
          <w:rFonts w:ascii="標楷體" w:eastAsia="標楷體" w:hAnsi="標楷體" w:hint="eastAsia"/>
          <w:szCs w:val="24"/>
        </w:rPr>
        <w:t>產婦</w:t>
      </w:r>
      <w:r w:rsidR="00DF5BC1">
        <w:rPr>
          <w:rFonts w:ascii="標楷體" w:eastAsia="標楷體" w:hAnsi="標楷體" w:hint="eastAsia"/>
          <w:szCs w:val="24"/>
          <w:u w:val="single"/>
        </w:rPr>
        <w:t xml:space="preserve">  </w:t>
      </w:r>
      <w:r w:rsidRPr="00AA430C">
        <w:rPr>
          <w:rFonts w:ascii="標楷體" w:eastAsia="標楷體" w:hAnsi="標楷體" w:hint="eastAsia"/>
          <w:szCs w:val="24"/>
          <w:u w:val="single"/>
        </w:rPr>
        <w:t xml:space="preserve">   </w:t>
      </w:r>
      <w:r w:rsidRPr="00AA430C">
        <w:rPr>
          <w:rFonts w:ascii="標楷體" w:eastAsia="標楷體" w:hAnsi="標楷體" w:hint="eastAsia"/>
          <w:szCs w:val="24"/>
        </w:rPr>
        <w:t>床</w:t>
      </w:r>
      <w:r>
        <w:rPr>
          <w:rFonts w:ascii="標楷體" w:eastAsia="標楷體" w:hAnsi="標楷體" w:hint="eastAsia"/>
          <w:szCs w:val="24"/>
        </w:rPr>
        <w:t>、嬰兒</w:t>
      </w:r>
      <w:r w:rsidR="00DF5BC1">
        <w:rPr>
          <w:rFonts w:ascii="標楷體" w:eastAsia="標楷體" w:hAnsi="標楷體" w:hint="eastAsia"/>
          <w:szCs w:val="24"/>
          <w:u w:val="single"/>
        </w:rPr>
        <w:t xml:space="preserve">  </w:t>
      </w:r>
      <w:r w:rsidRPr="00AA430C">
        <w:rPr>
          <w:rFonts w:ascii="標楷體" w:eastAsia="標楷體" w:hAnsi="標楷體" w:hint="eastAsia"/>
          <w:szCs w:val="24"/>
          <w:u w:val="single"/>
        </w:rPr>
        <w:t xml:space="preserve">  </w:t>
      </w:r>
      <w:r w:rsidR="00DF5BC1" w:rsidRPr="00AA430C">
        <w:rPr>
          <w:rFonts w:ascii="標楷體" w:eastAsia="標楷體" w:hAnsi="標楷體" w:hint="eastAsia"/>
          <w:szCs w:val="24"/>
        </w:rPr>
        <w:t>床</w:t>
      </w:r>
    </w:p>
    <w:tbl>
      <w:tblPr>
        <w:tblW w:w="110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727"/>
        <w:gridCol w:w="3167"/>
        <w:gridCol w:w="3596"/>
      </w:tblGrid>
      <w:tr w:rsidR="003D2508" w:rsidRPr="00AF1EBB" w:rsidTr="00E1315B">
        <w:trPr>
          <w:trHeight w:val="135"/>
          <w:tblHeader/>
        </w:trPr>
        <w:tc>
          <w:tcPr>
            <w:tcW w:w="4296" w:type="dxa"/>
            <w:gridSpan w:val="2"/>
            <w:shd w:val="clear" w:color="auto" w:fill="auto"/>
            <w:vAlign w:val="center"/>
          </w:tcPr>
          <w:p w:rsidR="003D2508" w:rsidRPr="00AF1EBB" w:rsidRDefault="003D2508" w:rsidP="003F30F7">
            <w:pPr>
              <w:spacing w:line="360" w:lineRule="auto"/>
              <w:jc w:val="center"/>
              <w:rPr>
                <w:rFonts w:ascii="標楷體" w:eastAsia="標楷體" w:hAnsi="標楷體"/>
              </w:rPr>
            </w:pPr>
            <w:r w:rsidRPr="00AF1EBB">
              <w:rPr>
                <w:rFonts w:ascii="標楷體" w:eastAsia="標楷體" w:hAnsi="標楷體" w:hint="eastAsia"/>
              </w:rPr>
              <w:t>項目</w:t>
            </w:r>
          </w:p>
        </w:tc>
        <w:tc>
          <w:tcPr>
            <w:tcW w:w="3167" w:type="dxa"/>
            <w:shd w:val="clear" w:color="auto" w:fill="auto"/>
            <w:vAlign w:val="center"/>
          </w:tcPr>
          <w:p w:rsidR="003D2508" w:rsidRPr="00AF1EBB" w:rsidRDefault="003D2508" w:rsidP="003D2508">
            <w:pPr>
              <w:spacing w:line="360" w:lineRule="auto"/>
              <w:jc w:val="center"/>
              <w:rPr>
                <w:rFonts w:ascii="標楷體" w:eastAsia="標楷體" w:hAnsi="標楷體"/>
              </w:rPr>
            </w:pPr>
            <w:r>
              <w:rPr>
                <w:rFonts w:ascii="標楷體" w:eastAsia="標楷體" w:hAnsi="標楷體" w:hint="eastAsia"/>
              </w:rPr>
              <w:t>機構現況</w:t>
            </w:r>
          </w:p>
        </w:tc>
        <w:tc>
          <w:tcPr>
            <w:tcW w:w="3596" w:type="dxa"/>
            <w:vAlign w:val="center"/>
          </w:tcPr>
          <w:p w:rsidR="003D2508" w:rsidRPr="00AF1EBB" w:rsidRDefault="003D2508" w:rsidP="00AF1EBB">
            <w:pPr>
              <w:spacing w:line="360" w:lineRule="auto"/>
              <w:jc w:val="center"/>
              <w:rPr>
                <w:rFonts w:ascii="標楷體" w:eastAsia="標楷體" w:hAnsi="標楷體"/>
              </w:rPr>
            </w:pPr>
            <w:r w:rsidRPr="00AF1EBB">
              <w:rPr>
                <w:rFonts w:ascii="標楷體" w:eastAsia="標楷體" w:hAnsi="標楷體" w:hint="eastAsia"/>
              </w:rPr>
              <w:t>備註</w:t>
            </w:r>
          </w:p>
        </w:tc>
      </w:tr>
      <w:tr w:rsidR="00AF1EBB" w:rsidRPr="00AF1EBB" w:rsidTr="0011257F">
        <w:trPr>
          <w:trHeight w:val="81"/>
        </w:trPr>
        <w:tc>
          <w:tcPr>
            <w:tcW w:w="11059" w:type="dxa"/>
            <w:gridSpan w:val="4"/>
            <w:shd w:val="clear" w:color="auto" w:fill="auto"/>
          </w:tcPr>
          <w:p w:rsidR="00AF1EBB" w:rsidRPr="00AF1EBB" w:rsidRDefault="00AF1EBB" w:rsidP="00036562">
            <w:pPr>
              <w:spacing w:line="360" w:lineRule="auto"/>
              <w:rPr>
                <w:rFonts w:ascii="標楷體" w:eastAsia="標楷體" w:hAnsi="標楷體"/>
              </w:rPr>
            </w:pPr>
            <w:r w:rsidRPr="00AF1EBB">
              <w:rPr>
                <w:rFonts w:ascii="標楷體" w:eastAsia="標楷體" w:hAnsi="標楷體" w:hint="eastAsia"/>
              </w:rPr>
              <w:t>一、人員</w:t>
            </w:r>
          </w:p>
        </w:tc>
      </w:tr>
      <w:tr w:rsidR="003D2508" w:rsidRPr="00AF1EBB" w:rsidTr="007A126F">
        <w:trPr>
          <w:trHeight w:val="3473"/>
        </w:trPr>
        <w:tc>
          <w:tcPr>
            <w:tcW w:w="569" w:type="dxa"/>
            <w:shd w:val="clear" w:color="auto" w:fill="auto"/>
            <w:vAlign w:val="center"/>
          </w:tcPr>
          <w:p w:rsidR="003D2508" w:rsidRPr="00AF1EBB" w:rsidRDefault="003D2508" w:rsidP="003D2508">
            <w:pPr>
              <w:spacing w:line="360" w:lineRule="auto"/>
              <w:jc w:val="center"/>
              <w:rPr>
                <w:rFonts w:ascii="標楷體" w:eastAsia="標楷體" w:hAnsi="標楷體"/>
              </w:rPr>
            </w:pPr>
            <w:r>
              <w:rPr>
                <w:rFonts w:ascii="標楷體" w:eastAsia="標楷體" w:hAnsi="標楷體" w:hint="eastAsia"/>
              </w:rPr>
              <w:t>護理人員</w:t>
            </w:r>
          </w:p>
        </w:tc>
        <w:tc>
          <w:tcPr>
            <w:tcW w:w="3727" w:type="dxa"/>
            <w:shd w:val="clear" w:color="auto" w:fill="auto"/>
          </w:tcPr>
          <w:p w:rsidR="003D2508" w:rsidRDefault="003D2508" w:rsidP="001F0363">
            <w:pPr>
              <w:numPr>
                <w:ilvl w:val="0"/>
                <w:numId w:val="1"/>
              </w:numPr>
              <w:spacing w:line="360" w:lineRule="auto"/>
              <w:jc w:val="both"/>
              <w:rPr>
                <w:rFonts w:ascii="標楷體" w:eastAsia="標楷體" w:hAnsi="標楷體"/>
              </w:rPr>
            </w:pPr>
            <w:r w:rsidRPr="003D2508">
              <w:rPr>
                <w:rFonts w:ascii="標楷體" w:eastAsia="標楷體" w:hAnsi="標楷體" w:hint="eastAsia"/>
              </w:rPr>
              <w:t>每十五床(含嬰兒床)應有一人；未滿十五床者，以十五床</w:t>
            </w:r>
            <w:r>
              <w:rPr>
                <w:rFonts w:ascii="標楷體" w:eastAsia="標楷體" w:hAnsi="標楷體" w:hint="eastAsia"/>
              </w:rPr>
              <w:t>計。</w:t>
            </w:r>
          </w:p>
          <w:p w:rsidR="003D2508" w:rsidRDefault="003D2508" w:rsidP="001F0363">
            <w:pPr>
              <w:numPr>
                <w:ilvl w:val="0"/>
                <w:numId w:val="1"/>
              </w:numPr>
              <w:spacing w:line="360" w:lineRule="auto"/>
              <w:jc w:val="both"/>
              <w:rPr>
                <w:rFonts w:ascii="標楷體" w:eastAsia="標楷體" w:hAnsi="標楷體"/>
              </w:rPr>
            </w:pPr>
            <w:r w:rsidRPr="003D2508">
              <w:rPr>
                <w:rFonts w:ascii="標楷體" w:eastAsia="標楷體" w:hAnsi="標楷體" w:hint="eastAsia"/>
              </w:rPr>
              <w:t>負責資深護理人員，應具本法施行細則第九條所定之資格與條件。</w:t>
            </w:r>
          </w:p>
          <w:p w:rsidR="003D2508" w:rsidRPr="003D2508" w:rsidRDefault="003D2508" w:rsidP="001F0363">
            <w:pPr>
              <w:numPr>
                <w:ilvl w:val="0"/>
                <w:numId w:val="1"/>
              </w:numPr>
              <w:spacing w:line="360" w:lineRule="auto"/>
              <w:jc w:val="both"/>
              <w:rPr>
                <w:rFonts w:ascii="標楷體" w:eastAsia="標楷體" w:hAnsi="標楷體"/>
              </w:rPr>
            </w:pPr>
            <w:r w:rsidRPr="003D2508">
              <w:rPr>
                <w:rFonts w:ascii="標楷體" w:eastAsia="標楷體" w:hAnsi="標楷體" w:hint="eastAsia"/>
              </w:rPr>
              <w:t>二十四小時均應有護理人員上班。</w:t>
            </w:r>
          </w:p>
        </w:tc>
        <w:tc>
          <w:tcPr>
            <w:tcW w:w="3167" w:type="dxa"/>
            <w:shd w:val="clear" w:color="auto" w:fill="auto"/>
          </w:tcPr>
          <w:p w:rsidR="004323FA" w:rsidRPr="004323FA" w:rsidRDefault="004323FA" w:rsidP="00D6316F">
            <w:pPr>
              <w:spacing w:line="360" w:lineRule="auto"/>
              <w:ind w:left="240" w:hangingChars="100" w:hanging="240"/>
              <w:jc w:val="both"/>
              <w:rPr>
                <w:rFonts w:ascii="標楷體" w:eastAsia="標楷體" w:hAnsi="標楷體"/>
              </w:rPr>
            </w:pPr>
            <w:r w:rsidRPr="004323FA">
              <w:rPr>
                <w:rFonts w:ascii="標楷體" w:eastAsia="標楷體" w:hAnsi="標楷體" w:hint="eastAsia"/>
              </w:rPr>
              <w:t>1.總床數_</w:t>
            </w:r>
            <w:r>
              <w:rPr>
                <w:rFonts w:ascii="標楷體" w:eastAsia="標楷體" w:hAnsi="標楷體" w:hint="eastAsia"/>
              </w:rPr>
              <w:t>__</w:t>
            </w:r>
            <w:r w:rsidRPr="004323FA">
              <w:rPr>
                <w:rFonts w:ascii="標楷體" w:eastAsia="標楷體" w:hAnsi="標楷體" w:hint="eastAsia"/>
              </w:rPr>
              <w:t>__床。</w:t>
            </w:r>
          </w:p>
          <w:p w:rsidR="004323FA" w:rsidRPr="004323FA" w:rsidRDefault="004323FA" w:rsidP="00D6316F">
            <w:pPr>
              <w:spacing w:line="360" w:lineRule="auto"/>
              <w:ind w:left="240" w:hangingChars="100" w:hanging="240"/>
              <w:jc w:val="both"/>
              <w:rPr>
                <w:rFonts w:ascii="標楷體" w:eastAsia="標楷體" w:hAnsi="標楷體"/>
              </w:rPr>
            </w:pPr>
            <w:r>
              <w:rPr>
                <w:rFonts w:ascii="標楷體" w:eastAsia="標楷體" w:hAnsi="標楷體" w:hint="eastAsia"/>
              </w:rPr>
              <w:t>2.</w:t>
            </w:r>
            <w:r w:rsidRPr="004323FA">
              <w:rPr>
                <w:rFonts w:ascii="標楷體" w:eastAsia="標楷體" w:hAnsi="標楷體" w:hint="eastAsia"/>
              </w:rPr>
              <w:t>負責護理人員，具工作年資_</w:t>
            </w:r>
            <w:r>
              <w:rPr>
                <w:rFonts w:ascii="標楷體" w:eastAsia="標楷體" w:hAnsi="標楷體" w:hint="eastAsia"/>
              </w:rPr>
              <w:t>__</w:t>
            </w:r>
            <w:r w:rsidRPr="004323FA">
              <w:rPr>
                <w:rFonts w:ascii="標楷體" w:eastAsia="標楷體" w:hAnsi="標楷體" w:hint="eastAsia"/>
              </w:rPr>
              <w:t>__年。</w:t>
            </w:r>
          </w:p>
          <w:p w:rsidR="003D2508" w:rsidRPr="00AF1EBB" w:rsidRDefault="004323FA" w:rsidP="00AE3FC6">
            <w:pPr>
              <w:spacing w:line="360" w:lineRule="auto"/>
              <w:ind w:left="240" w:hangingChars="100" w:hanging="240"/>
              <w:jc w:val="both"/>
              <w:rPr>
                <w:rFonts w:ascii="標楷體" w:eastAsia="標楷體" w:hAnsi="標楷體"/>
              </w:rPr>
            </w:pPr>
            <w:r>
              <w:rPr>
                <w:rFonts w:ascii="標楷體" w:eastAsia="標楷體" w:hAnsi="標楷體" w:hint="eastAsia"/>
              </w:rPr>
              <w:t>3.</w:t>
            </w:r>
            <w:r w:rsidRPr="004323FA">
              <w:rPr>
                <w:rFonts w:ascii="標楷體" w:eastAsia="標楷體" w:hAnsi="標楷體" w:hint="eastAsia"/>
              </w:rPr>
              <w:t>護理人員_</w:t>
            </w:r>
            <w:r>
              <w:rPr>
                <w:rFonts w:ascii="標楷體" w:eastAsia="標楷體" w:hAnsi="標楷體" w:hint="eastAsia"/>
              </w:rPr>
              <w:t>__</w:t>
            </w:r>
            <w:r w:rsidRPr="004323FA">
              <w:rPr>
                <w:rFonts w:ascii="標楷體" w:eastAsia="標楷體" w:hAnsi="標楷體" w:hint="eastAsia"/>
              </w:rPr>
              <w:t>__人，24小時均有護理人員值班。</w:t>
            </w:r>
          </w:p>
        </w:tc>
        <w:tc>
          <w:tcPr>
            <w:tcW w:w="3596" w:type="dxa"/>
          </w:tcPr>
          <w:p w:rsidR="004323FA" w:rsidRPr="00A379F2" w:rsidRDefault="004323FA" w:rsidP="001F0363">
            <w:pPr>
              <w:pStyle w:val="ad"/>
              <w:numPr>
                <w:ilvl w:val="0"/>
                <w:numId w:val="6"/>
              </w:numPr>
              <w:spacing w:line="360" w:lineRule="auto"/>
              <w:ind w:leftChars="0" w:left="240" w:hangingChars="100" w:hanging="240"/>
              <w:jc w:val="both"/>
              <w:rPr>
                <w:rFonts w:ascii="標楷體" w:eastAsia="標楷體" w:hAnsi="標楷體"/>
                <w:szCs w:val="24"/>
              </w:rPr>
            </w:pPr>
            <w:r w:rsidRPr="00A379F2">
              <w:rPr>
                <w:rFonts w:ascii="標楷體" w:eastAsia="標楷體" w:hAnsi="標楷體" w:hint="eastAsia"/>
                <w:szCs w:val="24"/>
              </w:rPr>
              <w:t>負責護理人員資格，護理師具工作年資4年以上，護士具工作年資7年以上。</w:t>
            </w:r>
          </w:p>
          <w:p w:rsidR="003D2508" w:rsidRPr="00A379F2" w:rsidRDefault="003D2508" w:rsidP="001F0363">
            <w:pPr>
              <w:pStyle w:val="ad"/>
              <w:numPr>
                <w:ilvl w:val="0"/>
                <w:numId w:val="6"/>
              </w:numPr>
              <w:spacing w:line="360" w:lineRule="auto"/>
              <w:ind w:leftChars="0" w:left="240" w:hangingChars="100" w:hanging="240"/>
              <w:jc w:val="both"/>
              <w:rPr>
                <w:rFonts w:ascii="標楷體" w:eastAsia="標楷體" w:hAnsi="標楷體"/>
                <w:szCs w:val="24"/>
              </w:rPr>
            </w:pPr>
            <w:r w:rsidRPr="00A379F2">
              <w:rPr>
                <w:rFonts w:ascii="標楷體" w:eastAsia="標楷體" w:hAnsi="標楷體" w:hint="eastAsia"/>
                <w:szCs w:val="24"/>
              </w:rPr>
              <w:t>護理人員最低設置總人數，產後護理之家應能同時符合1及3。</w:t>
            </w:r>
          </w:p>
        </w:tc>
      </w:tr>
      <w:tr w:rsidR="003D2508" w:rsidRPr="00AF1EBB" w:rsidTr="007A126F">
        <w:trPr>
          <w:trHeight w:val="3110"/>
        </w:trPr>
        <w:tc>
          <w:tcPr>
            <w:tcW w:w="569" w:type="dxa"/>
            <w:shd w:val="clear" w:color="auto" w:fill="auto"/>
            <w:vAlign w:val="center"/>
          </w:tcPr>
          <w:p w:rsidR="003D2508" w:rsidRDefault="003D2508" w:rsidP="003D2508">
            <w:pPr>
              <w:spacing w:line="360" w:lineRule="auto"/>
              <w:jc w:val="center"/>
              <w:rPr>
                <w:rFonts w:ascii="標楷體" w:eastAsia="標楷體" w:hAnsi="標楷體"/>
              </w:rPr>
            </w:pPr>
            <w:r>
              <w:rPr>
                <w:rFonts w:ascii="標楷體" w:eastAsia="標楷體" w:hAnsi="標楷體" w:hint="eastAsia"/>
              </w:rPr>
              <w:t>嬰兒照顧人員</w:t>
            </w:r>
          </w:p>
        </w:tc>
        <w:tc>
          <w:tcPr>
            <w:tcW w:w="3727" w:type="dxa"/>
            <w:shd w:val="clear" w:color="auto" w:fill="auto"/>
          </w:tcPr>
          <w:p w:rsidR="003D2508" w:rsidRPr="003D2508" w:rsidRDefault="003D2508" w:rsidP="00D6316F">
            <w:pPr>
              <w:spacing w:line="360" w:lineRule="auto"/>
              <w:jc w:val="both"/>
              <w:rPr>
                <w:rFonts w:ascii="標楷體" w:eastAsia="標楷體" w:hAnsi="標楷體"/>
              </w:rPr>
            </w:pPr>
            <w:r w:rsidRPr="003D2508">
              <w:rPr>
                <w:rFonts w:ascii="標楷體" w:eastAsia="標楷體" w:hAnsi="標楷體" w:hint="eastAsia"/>
              </w:rPr>
              <w:t>每五床嬰兒床應置嬰兒照顧人員一人；未滿五床者，以五床計。</w:t>
            </w:r>
          </w:p>
        </w:tc>
        <w:tc>
          <w:tcPr>
            <w:tcW w:w="3167" w:type="dxa"/>
            <w:shd w:val="clear" w:color="auto" w:fill="auto"/>
          </w:tcPr>
          <w:p w:rsidR="00AE3FC6" w:rsidRDefault="00AE3FC6" w:rsidP="001F0363">
            <w:pPr>
              <w:pStyle w:val="ad"/>
              <w:numPr>
                <w:ilvl w:val="0"/>
                <w:numId w:val="17"/>
              </w:numPr>
              <w:spacing w:line="360" w:lineRule="auto"/>
              <w:ind w:leftChars="0" w:left="240" w:hangingChars="100" w:hanging="240"/>
              <w:jc w:val="both"/>
              <w:rPr>
                <w:rFonts w:ascii="標楷體" w:eastAsia="標楷體" w:hAnsi="標楷體"/>
              </w:rPr>
            </w:pPr>
            <w:r w:rsidRPr="00AE3FC6">
              <w:rPr>
                <w:rFonts w:ascii="標楷體" w:eastAsia="標楷體" w:hAnsi="標楷體" w:hint="eastAsia"/>
              </w:rPr>
              <w:t>護理、助產及幼兒保育相關學科、系所畢業</w:t>
            </w:r>
            <w:r w:rsidRPr="004323FA">
              <w:rPr>
                <w:rFonts w:ascii="標楷體" w:eastAsia="標楷體" w:hAnsi="標楷體" w:hint="eastAsia"/>
              </w:rPr>
              <w:t>_</w:t>
            </w:r>
            <w:r>
              <w:rPr>
                <w:rFonts w:ascii="標楷體" w:eastAsia="標楷體" w:hAnsi="標楷體" w:hint="eastAsia"/>
              </w:rPr>
              <w:t>__</w:t>
            </w:r>
            <w:r w:rsidRPr="004323FA">
              <w:rPr>
                <w:rFonts w:ascii="標楷體" w:eastAsia="標楷體" w:hAnsi="標楷體" w:hint="eastAsia"/>
              </w:rPr>
              <w:t>__</w:t>
            </w:r>
            <w:r w:rsidRPr="00AE3FC6">
              <w:rPr>
                <w:rFonts w:ascii="標楷體" w:eastAsia="標楷體" w:hAnsi="標楷體" w:hint="eastAsia"/>
              </w:rPr>
              <w:t>人。</w:t>
            </w:r>
          </w:p>
          <w:p w:rsidR="00AE3FC6" w:rsidRDefault="00AE3FC6" w:rsidP="001F0363">
            <w:pPr>
              <w:pStyle w:val="ad"/>
              <w:numPr>
                <w:ilvl w:val="0"/>
                <w:numId w:val="17"/>
              </w:numPr>
              <w:spacing w:line="360" w:lineRule="auto"/>
              <w:ind w:leftChars="0" w:left="240" w:hangingChars="100" w:hanging="240"/>
              <w:jc w:val="both"/>
              <w:rPr>
                <w:rFonts w:ascii="標楷體" w:eastAsia="標楷體" w:hAnsi="標楷體"/>
              </w:rPr>
            </w:pPr>
            <w:r w:rsidRPr="00AE3FC6">
              <w:rPr>
                <w:rFonts w:ascii="標楷體" w:eastAsia="標楷體" w:hAnsi="標楷體" w:hint="eastAsia"/>
              </w:rPr>
              <w:t>取得保母技術士證</w:t>
            </w:r>
            <w:r w:rsidRPr="004323FA">
              <w:rPr>
                <w:rFonts w:ascii="標楷體" w:eastAsia="標楷體" w:hAnsi="標楷體" w:hint="eastAsia"/>
              </w:rPr>
              <w:t>_</w:t>
            </w:r>
            <w:r>
              <w:rPr>
                <w:rFonts w:ascii="標楷體" w:eastAsia="標楷體" w:hAnsi="標楷體" w:hint="eastAsia"/>
              </w:rPr>
              <w:t>__</w:t>
            </w:r>
            <w:r w:rsidRPr="004323FA">
              <w:rPr>
                <w:rFonts w:ascii="標楷體" w:eastAsia="標楷體" w:hAnsi="標楷體" w:hint="eastAsia"/>
              </w:rPr>
              <w:t>__</w:t>
            </w:r>
            <w:r w:rsidRPr="00AE3FC6">
              <w:rPr>
                <w:rFonts w:ascii="標楷體" w:eastAsia="標楷體" w:hAnsi="標楷體" w:hint="eastAsia"/>
              </w:rPr>
              <w:t>人。</w:t>
            </w:r>
          </w:p>
          <w:p w:rsidR="003D2508" w:rsidRPr="00AE3FC6" w:rsidRDefault="00AE3FC6" w:rsidP="001F0363">
            <w:pPr>
              <w:pStyle w:val="ad"/>
              <w:numPr>
                <w:ilvl w:val="0"/>
                <w:numId w:val="17"/>
              </w:numPr>
              <w:spacing w:line="360" w:lineRule="auto"/>
              <w:ind w:leftChars="0" w:left="240" w:hangingChars="100" w:hanging="240"/>
              <w:jc w:val="both"/>
              <w:rPr>
                <w:rFonts w:ascii="標楷體" w:eastAsia="標楷體" w:hAnsi="標楷體"/>
              </w:rPr>
            </w:pPr>
            <w:r w:rsidRPr="00AE3FC6">
              <w:rPr>
                <w:rFonts w:ascii="標楷體" w:eastAsia="標楷體" w:hAnsi="標楷體" w:hint="eastAsia"/>
              </w:rPr>
              <w:t>修畢保母專業訓練課程，並領有結業證書_____ 人。</w:t>
            </w:r>
          </w:p>
        </w:tc>
        <w:tc>
          <w:tcPr>
            <w:tcW w:w="3596" w:type="dxa"/>
          </w:tcPr>
          <w:p w:rsidR="003D2508" w:rsidRPr="00A379F2" w:rsidRDefault="003D2508" w:rsidP="001F0363">
            <w:pPr>
              <w:pStyle w:val="ad"/>
              <w:numPr>
                <w:ilvl w:val="0"/>
                <w:numId w:val="3"/>
              </w:numPr>
              <w:spacing w:line="360" w:lineRule="auto"/>
              <w:ind w:leftChars="0" w:left="240" w:hangingChars="100" w:hanging="240"/>
              <w:jc w:val="both"/>
              <w:rPr>
                <w:rFonts w:ascii="標楷體" w:eastAsia="標楷體" w:hAnsi="標楷體"/>
                <w:szCs w:val="24"/>
              </w:rPr>
            </w:pPr>
            <w:r w:rsidRPr="00A379F2">
              <w:rPr>
                <w:rFonts w:ascii="標楷體" w:eastAsia="標楷體" w:hAnsi="標楷體" w:hint="eastAsia"/>
                <w:szCs w:val="24"/>
              </w:rPr>
              <w:t>嬰兒照顧人員應具備下列資格之一：</w:t>
            </w:r>
          </w:p>
          <w:p w:rsidR="003D2508" w:rsidRPr="00A379F2" w:rsidRDefault="003D2508" w:rsidP="001F0363">
            <w:pPr>
              <w:pStyle w:val="ad"/>
              <w:numPr>
                <w:ilvl w:val="0"/>
                <w:numId w:val="4"/>
              </w:numPr>
              <w:spacing w:line="360" w:lineRule="auto"/>
              <w:ind w:leftChars="0" w:left="360" w:hangingChars="150" w:hanging="360"/>
              <w:jc w:val="both"/>
              <w:rPr>
                <w:rFonts w:ascii="標楷體" w:eastAsia="標楷體" w:hAnsi="標楷體"/>
                <w:szCs w:val="24"/>
              </w:rPr>
            </w:pPr>
            <w:r w:rsidRPr="00A379F2">
              <w:rPr>
                <w:rFonts w:ascii="標楷體" w:eastAsia="標楷體" w:hAnsi="標楷體" w:hint="eastAsia"/>
                <w:szCs w:val="24"/>
              </w:rPr>
              <w:t>護理、助產及幼兒保育相關學科、系、所畢業。</w:t>
            </w:r>
          </w:p>
          <w:p w:rsidR="003D2508" w:rsidRPr="00A379F2" w:rsidRDefault="003D2508" w:rsidP="001F0363">
            <w:pPr>
              <w:pStyle w:val="ad"/>
              <w:numPr>
                <w:ilvl w:val="0"/>
                <w:numId w:val="4"/>
              </w:numPr>
              <w:spacing w:line="360" w:lineRule="auto"/>
              <w:ind w:leftChars="0" w:left="360" w:hangingChars="150" w:hanging="360"/>
              <w:jc w:val="both"/>
              <w:rPr>
                <w:rFonts w:ascii="標楷體" w:eastAsia="標楷體" w:hAnsi="標楷體"/>
                <w:szCs w:val="24"/>
              </w:rPr>
            </w:pPr>
            <w:r w:rsidRPr="00A379F2">
              <w:rPr>
                <w:rFonts w:ascii="標楷體" w:eastAsia="標楷體" w:hAnsi="標楷體" w:hint="eastAsia"/>
                <w:szCs w:val="24"/>
              </w:rPr>
              <w:t>取得保母人員技術士證。</w:t>
            </w:r>
          </w:p>
          <w:p w:rsidR="003D2508" w:rsidRPr="00A379F2" w:rsidRDefault="003D2508" w:rsidP="001F0363">
            <w:pPr>
              <w:pStyle w:val="ad"/>
              <w:numPr>
                <w:ilvl w:val="0"/>
                <w:numId w:val="4"/>
              </w:numPr>
              <w:spacing w:line="360" w:lineRule="auto"/>
              <w:ind w:leftChars="0" w:left="360" w:hangingChars="150" w:hanging="360"/>
              <w:jc w:val="both"/>
              <w:rPr>
                <w:rFonts w:ascii="標楷體" w:eastAsia="標楷體" w:hAnsi="標楷體"/>
                <w:szCs w:val="24"/>
              </w:rPr>
            </w:pPr>
            <w:r w:rsidRPr="00A379F2">
              <w:rPr>
                <w:rFonts w:ascii="標楷體" w:eastAsia="標楷體" w:hAnsi="標楷體" w:hint="eastAsia"/>
                <w:szCs w:val="24"/>
              </w:rPr>
              <w:t>修畢保母專業訓練課程，並領有結業證書。</w:t>
            </w:r>
          </w:p>
          <w:p w:rsidR="003D2508" w:rsidRPr="00A379F2" w:rsidRDefault="003D2508" w:rsidP="001F0363">
            <w:pPr>
              <w:pStyle w:val="ad"/>
              <w:numPr>
                <w:ilvl w:val="0"/>
                <w:numId w:val="5"/>
              </w:numPr>
              <w:spacing w:line="360" w:lineRule="auto"/>
              <w:ind w:leftChars="0" w:left="240" w:hangingChars="100" w:hanging="240"/>
              <w:jc w:val="both"/>
              <w:rPr>
                <w:rFonts w:ascii="標楷體" w:eastAsia="標楷體" w:hAnsi="標楷體"/>
                <w:szCs w:val="24"/>
              </w:rPr>
            </w:pPr>
            <w:r w:rsidRPr="00A379F2">
              <w:rPr>
                <w:rFonts w:ascii="標楷體" w:eastAsia="標楷體" w:hAnsi="標楷體" w:hint="eastAsia"/>
                <w:szCs w:val="24"/>
              </w:rPr>
              <w:t>嬰兒照顧人員資格自中華民國</w:t>
            </w:r>
            <w:r w:rsidR="00D6316F">
              <w:rPr>
                <w:rFonts w:ascii="標楷體" w:eastAsia="標楷體" w:hAnsi="標楷體" w:hint="eastAsia"/>
                <w:szCs w:val="24"/>
              </w:rPr>
              <w:t>103</w:t>
            </w:r>
            <w:r w:rsidRPr="00A379F2">
              <w:rPr>
                <w:rFonts w:ascii="標楷體" w:eastAsia="標楷體" w:hAnsi="標楷體" w:hint="eastAsia"/>
                <w:szCs w:val="24"/>
              </w:rPr>
              <w:t>年</w:t>
            </w:r>
            <w:r w:rsidR="00D6316F">
              <w:rPr>
                <w:rFonts w:ascii="標楷體" w:eastAsia="標楷體" w:hAnsi="標楷體" w:hint="eastAsia"/>
                <w:szCs w:val="24"/>
              </w:rPr>
              <w:t>7</w:t>
            </w:r>
            <w:r w:rsidRPr="00A379F2">
              <w:rPr>
                <w:rFonts w:ascii="標楷體" w:eastAsia="標楷體" w:hAnsi="標楷體" w:hint="eastAsia"/>
                <w:szCs w:val="24"/>
              </w:rPr>
              <w:t>月</w:t>
            </w:r>
            <w:r w:rsidR="00D6316F">
              <w:rPr>
                <w:rFonts w:ascii="標楷體" w:eastAsia="標楷體" w:hAnsi="標楷體" w:hint="eastAsia"/>
                <w:szCs w:val="24"/>
              </w:rPr>
              <w:t>1</w:t>
            </w:r>
            <w:r w:rsidRPr="00A379F2">
              <w:rPr>
                <w:rFonts w:ascii="標楷體" w:eastAsia="標楷體" w:hAnsi="標楷體" w:hint="eastAsia"/>
                <w:szCs w:val="24"/>
              </w:rPr>
              <w:t>日起適用。</w:t>
            </w:r>
          </w:p>
        </w:tc>
      </w:tr>
      <w:tr w:rsidR="004323FA" w:rsidRPr="00AF1EBB" w:rsidTr="007A126F">
        <w:trPr>
          <w:trHeight w:val="194"/>
        </w:trPr>
        <w:tc>
          <w:tcPr>
            <w:tcW w:w="569" w:type="dxa"/>
            <w:shd w:val="clear" w:color="auto" w:fill="auto"/>
            <w:vAlign w:val="center"/>
          </w:tcPr>
          <w:p w:rsidR="004323FA" w:rsidRDefault="004323FA" w:rsidP="003D2508">
            <w:pPr>
              <w:spacing w:line="360" w:lineRule="auto"/>
              <w:jc w:val="center"/>
              <w:rPr>
                <w:rFonts w:ascii="標楷體" w:eastAsia="標楷體" w:hAnsi="標楷體"/>
              </w:rPr>
            </w:pPr>
            <w:r>
              <w:rPr>
                <w:rFonts w:ascii="標楷體" w:eastAsia="標楷體" w:hAnsi="標楷體" w:hint="eastAsia"/>
              </w:rPr>
              <w:t>其他人員</w:t>
            </w:r>
          </w:p>
        </w:tc>
        <w:tc>
          <w:tcPr>
            <w:tcW w:w="3727" w:type="dxa"/>
            <w:shd w:val="clear" w:color="auto" w:fill="auto"/>
          </w:tcPr>
          <w:p w:rsidR="004323FA" w:rsidRPr="003D2508" w:rsidRDefault="004323FA" w:rsidP="00D6316F">
            <w:pPr>
              <w:spacing w:line="360" w:lineRule="auto"/>
              <w:jc w:val="both"/>
              <w:rPr>
                <w:rFonts w:ascii="標楷體" w:eastAsia="標楷體" w:hAnsi="標楷體"/>
              </w:rPr>
            </w:pPr>
            <w:r w:rsidRPr="004323FA">
              <w:rPr>
                <w:rFonts w:ascii="標楷體" w:eastAsia="標楷體" w:hAnsi="標楷體" w:hint="eastAsia"/>
              </w:rPr>
              <w:t>應有指定人員管理護理紀錄。</w:t>
            </w:r>
          </w:p>
        </w:tc>
        <w:tc>
          <w:tcPr>
            <w:tcW w:w="3167" w:type="dxa"/>
            <w:shd w:val="clear" w:color="auto" w:fill="auto"/>
          </w:tcPr>
          <w:p w:rsidR="004323FA" w:rsidRPr="00AF1EBB" w:rsidRDefault="004323FA" w:rsidP="00D6316F">
            <w:pPr>
              <w:spacing w:line="360" w:lineRule="auto"/>
              <w:jc w:val="both"/>
              <w:rPr>
                <w:rFonts w:ascii="標楷體" w:eastAsia="標楷體" w:hAnsi="標楷體"/>
              </w:rPr>
            </w:pPr>
            <w:r w:rsidRPr="004323FA">
              <w:rPr>
                <w:rFonts w:ascii="標楷體" w:eastAsia="標楷體" w:hAnsi="標楷體" w:hint="eastAsia"/>
              </w:rPr>
              <w:t>指定人員管理護理紀錄，</w:t>
            </w:r>
            <w:r w:rsidR="00012779">
              <w:rPr>
                <w:rFonts w:ascii="標楷體" w:eastAsia="標楷體" w:hAnsi="標楷體" w:hint="eastAsia"/>
              </w:rPr>
              <w:t>管理員</w:t>
            </w:r>
            <w:r w:rsidRPr="004323FA">
              <w:rPr>
                <w:rFonts w:ascii="標楷體" w:eastAsia="標楷體" w:hAnsi="標楷體" w:hint="eastAsia"/>
              </w:rPr>
              <w:t>姓名</w:t>
            </w:r>
            <w:r>
              <w:rPr>
                <w:rFonts w:ascii="標楷體" w:eastAsia="標楷體" w:hAnsi="標楷體" w:hint="eastAsia"/>
              </w:rPr>
              <w:t>：</w:t>
            </w:r>
            <w:r w:rsidR="00AE3FC6" w:rsidRPr="00AE3FC6">
              <w:rPr>
                <w:rFonts w:ascii="標楷體" w:eastAsia="標楷體" w:hAnsi="標楷體" w:hint="eastAsia"/>
              </w:rPr>
              <w:t>__________</w:t>
            </w:r>
            <w:r w:rsidRPr="004323FA">
              <w:rPr>
                <w:rFonts w:ascii="標楷體" w:eastAsia="標楷體" w:hAnsi="標楷體" w:hint="eastAsia"/>
              </w:rPr>
              <w:t>。</w:t>
            </w:r>
          </w:p>
        </w:tc>
        <w:tc>
          <w:tcPr>
            <w:tcW w:w="3596" w:type="dxa"/>
          </w:tcPr>
          <w:p w:rsidR="004323FA" w:rsidRPr="00A379F2" w:rsidRDefault="004323FA" w:rsidP="00D6316F">
            <w:pPr>
              <w:jc w:val="both"/>
              <w:rPr>
                <w:rFonts w:ascii="標楷體" w:eastAsia="標楷體" w:hAnsi="標楷體"/>
                <w:szCs w:val="24"/>
              </w:rPr>
            </w:pPr>
          </w:p>
        </w:tc>
      </w:tr>
      <w:tr w:rsidR="00AF1EBB" w:rsidRPr="00AF1EBB" w:rsidTr="0011257F">
        <w:trPr>
          <w:trHeight w:val="81"/>
        </w:trPr>
        <w:tc>
          <w:tcPr>
            <w:tcW w:w="11059" w:type="dxa"/>
            <w:gridSpan w:val="4"/>
            <w:shd w:val="clear" w:color="auto" w:fill="auto"/>
          </w:tcPr>
          <w:p w:rsidR="00AF1EBB" w:rsidRPr="00A379F2" w:rsidRDefault="00AF1EBB" w:rsidP="001F0363">
            <w:pPr>
              <w:pStyle w:val="ad"/>
              <w:numPr>
                <w:ilvl w:val="0"/>
                <w:numId w:val="7"/>
              </w:numPr>
              <w:spacing w:line="360" w:lineRule="auto"/>
              <w:ind w:leftChars="0"/>
              <w:rPr>
                <w:rFonts w:ascii="標楷體" w:eastAsia="標楷體" w:hAnsi="標楷體"/>
                <w:szCs w:val="24"/>
              </w:rPr>
            </w:pPr>
            <w:r w:rsidRPr="00A379F2">
              <w:rPr>
                <w:rFonts w:ascii="標楷體" w:eastAsia="標楷體" w:hAnsi="標楷體" w:hint="eastAsia"/>
                <w:szCs w:val="24"/>
              </w:rPr>
              <w:lastRenderedPageBreak/>
              <w:t>護理服務設施</w:t>
            </w:r>
          </w:p>
        </w:tc>
      </w:tr>
      <w:tr w:rsidR="00A379F2" w:rsidRPr="00AF1EBB" w:rsidTr="007A126F">
        <w:trPr>
          <w:trHeight w:val="84"/>
        </w:trPr>
        <w:tc>
          <w:tcPr>
            <w:tcW w:w="569" w:type="dxa"/>
            <w:shd w:val="clear" w:color="auto" w:fill="auto"/>
            <w:vAlign w:val="center"/>
          </w:tcPr>
          <w:p w:rsidR="00A379F2" w:rsidRPr="00012779" w:rsidRDefault="00A379F2" w:rsidP="00701245">
            <w:pPr>
              <w:spacing w:line="360" w:lineRule="auto"/>
              <w:jc w:val="center"/>
              <w:rPr>
                <w:rFonts w:ascii="標楷體" w:eastAsia="標楷體" w:hAnsi="標楷體"/>
              </w:rPr>
            </w:pPr>
            <w:r>
              <w:rPr>
                <w:rFonts w:ascii="標楷體" w:eastAsia="標楷體" w:hAnsi="標楷體" w:hint="eastAsia"/>
              </w:rPr>
              <w:t>住房</w:t>
            </w:r>
          </w:p>
        </w:tc>
        <w:tc>
          <w:tcPr>
            <w:tcW w:w="3727" w:type="dxa"/>
            <w:shd w:val="clear" w:color="auto" w:fill="auto"/>
          </w:tcPr>
          <w:p w:rsidR="00A379F2" w:rsidRDefault="00A379F2" w:rsidP="001F0363">
            <w:pPr>
              <w:numPr>
                <w:ilvl w:val="0"/>
                <w:numId w:val="2"/>
              </w:numPr>
              <w:spacing w:line="360" w:lineRule="auto"/>
              <w:ind w:left="357" w:hanging="357"/>
              <w:jc w:val="both"/>
              <w:rPr>
                <w:rFonts w:ascii="標楷體" w:eastAsia="標楷體" w:hAnsi="標楷體"/>
              </w:rPr>
            </w:pPr>
            <w:r w:rsidRPr="00012779">
              <w:rPr>
                <w:rFonts w:ascii="標楷體" w:eastAsia="標楷體" w:hAnsi="標楷體" w:hint="eastAsia"/>
              </w:rPr>
              <w:t>不得設於地下樓層。</w:t>
            </w:r>
          </w:p>
          <w:p w:rsidR="00A379F2" w:rsidRDefault="00A379F2" w:rsidP="001F0363">
            <w:pPr>
              <w:numPr>
                <w:ilvl w:val="0"/>
                <w:numId w:val="2"/>
              </w:numPr>
              <w:spacing w:line="360" w:lineRule="auto"/>
              <w:ind w:left="357" w:hanging="357"/>
              <w:jc w:val="both"/>
              <w:rPr>
                <w:rFonts w:ascii="標楷體" w:eastAsia="標楷體" w:hAnsi="標楷體"/>
              </w:rPr>
            </w:pPr>
            <w:r w:rsidRPr="00A379F2">
              <w:rPr>
                <w:rFonts w:ascii="標楷體" w:eastAsia="標楷體" w:hAnsi="標楷體" w:hint="eastAsia"/>
              </w:rPr>
              <w:t>應設寢室，其為二人或多人床之寢室，應備有隔離視線的屏障物。</w:t>
            </w:r>
          </w:p>
          <w:p w:rsidR="00A379F2" w:rsidRDefault="00A379F2" w:rsidP="001F0363">
            <w:pPr>
              <w:numPr>
                <w:ilvl w:val="0"/>
                <w:numId w:val="2"/>
              </w:numPr>
              <w:spacing w:line="360" w:lineRule="auto"/>
              <w:ind w:left="357" w:hanging="357"/>
              <w:jc w:val="both"/>
              <w:rPr>
                <w:rFonts w:ascii="標楷體" w:eastAsia="標楷體" w:hAnsi="標楷體"/>
              </w:rPr>
            </w:pPr>
            <w:r w:rsidRPr="00A379F2">
              <w:rPr>
                <w:rFonts w:ascii="標楷體" w:eastAsia="標楷體" w:hAnsi="標楷體" w:hint="eastAsia"/>
              </w:rPr>
              <w:t>寢室間之隔間高度，應與上方樓板密接。</w:t>
            </w:r>
          </w:p>
          <w:p w:rsidR="00A379F2" w:rsidRDefault="00A379F2" w:rsidP="001F0363">
            <w:pPr>
              <w:numPr>
                <w:ilvl w:val="0"/>
                <w:numId w:val="2"/>
              </w:numPr>
              <w:spacing w:line="360" w:lineRule="auto"/>
              <w:ind w:left="357" w:hanging="357"/>
              <w:jc w:val="both"/>
              <w:rPr>
                <w:rFonts w:ascii="標楷體" w:eastAsia="標楷體" w:hAnsi="標楷體"/>
              </w:rPr>
            </w:pPr>
            <w:r w:rsidRPr="00A379F2">
              <w:rPr>
                <w:rFonts w:ascii="標楷體" w:eastAsia="標楷體" w:hAnsi="標楷體" w:hint="eastAsia"/>
              </w:rPr>
              <w:t>應設護理站，並具有下列設備</w:t>
            </w:r>
          </w:p>
          <w:p w:rsidR="00A379F2" w:rsidRPr="00A379F2" w:rsidRDefault="00A379F2" w:rsidP="001F0363">
            <w:pPr>
              <w:pStyle w:val="ad"/>
              <w:numPr>
                <w:ilvl w:val="0"/>
                <w:numId w:val="8"/>
              </w:numPr>
              <w:spacing w:line="360" w:lineRule="auto"/>
              <w:ind w:leftChars="0"/>
              <w:jc w:val="both"/>
              <w:rPr>
                <w:rFonts w:ascii="標楷體" w:eastAsia="標楷體" w:hAnsi="標楷體"/>
              </w:rPr>
            </w:pPr>
            <w:r w:rsidRPr="00A379F2">
              <w:rPr>
                <w:rFonts w:ascii="標楷體" w:eastAsia="標楷體" w:hAnsi="標楷體" w:hint="eastAsia"/>
              </w:rPr>
              <w:t>治療車。</w:t>
            </w:r>
          </w:p>
          <w:p w:rsidR="00A379F2" w:rsidRPr="00A379F2" w:rsidRDefault="00A379F2" w:rsidP="001F0363">
            <w:pPr>
              <w:pStyle w:val="ad"/>
              <w:numPr>
                <w:ilvl w:val="0"/>
                <w:numId w:val="8"/>
              </w:numPr>
              <w:spacing w:line="360" w:lineRule="auto"/>
              <w:ind w:leftChars="0"/>
              <w:jc w:val="both"/>
              <w:rPr>
                <w:rFonts w:ascii="標楷體" w:eastAsia="標楷體" w:hAnsi="標楷體"/>
              </w:rPr>
            </w:pPr>
            <w:r w:rsidRPr="00A379F2">
              <w:rPr>
                <w:rFonts w:ascii="標楷體" w:eastAsia="標楷體" w:hAnsi="標楷體" w:hint="eastAsia"/>
              </w:rPr>
              <w:t>護理紀錄、藥品及醫療器材存放櫃。</w:t>
            </w:r>
          </w:p>
          <w:p w:rsidR="00A379F2" w:rsidRPr="00A379F2" w:rsidRDefault="00A379F2" w:rsidP="001F0363">
            <w:pPr>
              <w:pStyle w:val="ad"/>
              <w:numPr>
                <w:ilvl w:val="0"/>
                <w:numId w:val="8"/>
              </w:numPr>
              <w:spacing w:line="360" w:lineRule="auto"/>
              <w:ind w:leftChars="0"/>
              <w:jc w:val="both"/>
              <w:rPr>
                <w:rFonts w:ascii="標楷體" w:eastAsia="標楷體" w:hAnsi="標楷體"/>
              </w:rPr>
            </w:pPr>
            <w:r w:rsidRPr="00A379F2">
              <w:rPr>
                <w:rFonts w:ascii="標楷體" w:eastAsia="標楷體" w:hAnsi="標楷體" w:hint="eastAsia"/>
              </w:rPr>
              <w:t>汙物處理設備。</w:t>
            </w:r>
          </w:p>
          <w:p w:rsidR="00A379F2" w:rsidRPr="00A379F2" w:rsidRDefault="00A379F2" w:rsidP="001F0363">
            <w:pPr>
              <w:pStyle w:val="ad"/>
              <w:numPr>
                <w:ilvl w:val="0"/>
                <w:numId w:val="8"/>
              </w:numPr>
              <w:spacing w:line="360" w:lineRule="auto"/>
              <w:ind w:leftChars="0"/>
              <w:jc w:val="both"/>
              <w:rPr>
                <w:rFonts w:ascii="標楷體" w:eastAsia="標楷體" w:hAnsi="標楷體"/>
              </w:rPr>
            </w:pPr>
            <w:r w:rsidRPr="00A379F2">
              <w:rPr>
                <w:rFonts w:ascii="標楷體" w:eastAsia="標楷體" w:hAnsi="標楷體" w:hint="eastAsia"/>
              </w:rPr>
              <w:t>緊急應變應勤裝備。</w:t>
            </w:r>
          </w:p>
          <w:p w:rsidR="00A379F2" w:rsidRDefault="00A379F2" w:rsidP="001F0363">
            <w:pPr>
              <w:numPr>
                <w:ilvl w:val="0"/>
                <w:numId w:val="2"/>
              </w:numPr>
              <w:spacing w:line="360" w:lineRule="auto"/>
              <w:ind w:left="357" w:hanging="357"/>
              <w:jc w:val="both"/>
              <w:rPr>
                <w:rFonts w:ascii="標楷體" w:eastAsia="標楷體" w:hAnsi="標楷體"/>
              </w:rPr>
            </w:pPr>
            <w:r w:rsidRPr="00A379F2">
              <w:rPr>
                <w:rFonts w:ascii="標楷體" w:eastAsia="標楷體" w:hAnsi="標楷體" w:hint="eastAsia"/>
              </w:rPr>
              <w:t>應有空調設備。</w:t>
            </w:r>
          </w:p>
          <w:p w:rsidR="00A379F2" w:rsidRDefault="00A379F2" w:rsidP="001F0363">
            <w:pPr>
              <w:numPr>
                <w:ilvl w:val="0"/>
                <w:numId w:val="2"/>
              </w:numPr>
              <w:spacing w:line="360" w:lineRule="auto"/>
              <w:ind w:left="357" w:hanging="357"/>
              <w:jc w:val="both"/>
              <w:rPr>
                <w:rFonts w:ascii="標楷體" w:eastAsia="標楷體" w:hAnsi="標楷體"/>
              </w:rPr>
            </w:pPr>
            <w:r w:rsidRPr="00A379F2">
              <w:rPr>
                <w:rFonts w:ascii="標楷體" w:eastAsia="標楷體" w:hAnsi="標楷體" w:hint="eastAsia"/>
              </w:rPr>
              <w:t>應有被褥、床單存放櫃及雜物之貯藏設施，應隨時上鎖。</w:t>
            </w:r>
          </w:p>
          <w:p w:rsidR="00A379F2" w:rsidRPr="00A379F2" w:rsidRDefault="00A379F2" w:rsidP="001F0363">
            <w:pPr>
              <w:numPr>
                <w:ilvl w:val="0"/>
                <w:numId w:val="2"/>
              </w:numPr>
              <w:spacing w:line="360" w:lineRule="auto"/>
              <w:ind w:left="357" w:hanging="357"/>
              <w:jc w:val="both"/>
              <w:rPr>
                <w:rFonts w:ascii="標楷體" w:eastAsia="標楷體" w:hAnsi="標楷體"/>
              </w:rPr>
            </w:pPr>
            <w:r w:rsidRPr="00A379F2">
              <w:rPr>
                <w:rFonts w:ascii="標楷體" w:eastAsia="標楷體" w:hAnsi="標楷體" w:hint="eastAsia"/>
              </w:rPr>
              <w:t>應設隔離室，每室一床，應有獨立空調及衛浴設備。但產婦住房寢室全數為單人房且有獨立空調及衛浴設備者，得免另設隔離室。</w:t>
            </w:r>
          </w:p>
        </w:tc>
        <w:tc>
          <w:tcPr>
            <w:tcW w:w="3167" w:type="dxa"/>
            <w:shd w:val="clear" w:color="auto" w:fill="auto"/>
          </w:tcPr>
          <w:p w:rsidR="00A379F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p>
          <w:p w:rsidR="00E54882" w:rsidRDefault="00E54882" w:rsidP="00E54882">
            <w:pPr>
              <w:spacing w:line="360" w:lineRule="auto"/>
              <w:jc w:val="center"/>
              <w:rPr>
                <w:rFonts w:ascii="標楷體" w:eastAsia="標楷體" w:hAnsi="標楷體"/>
              </w:rPr>
            </w:pP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E54882" w:rsidRDefault="00E54882" w:rsidP="00E54882">
            <w:pPr>
              <w:spacing w:line="360" w:lineRule="auto"/>
              <w:jc w:val="center"/>
              <w:rPr>
                <w:rFonts w:ascii="標楷體" w:eastAsia="標楷體" w:hAnsi="標楷體"/>
              </w:rPr>
            </w:pPr>
          </w:p>
          <w:p w:rsid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p w:rsidR="00AE3FC6" w:rsidRPr="007A126F" w:rsidRDefault="00AE3FC6" w:rsidP="007A126F">
            <w:pPr>
              <w:spacing w:line="360" w:lineRule="auto"/>
              <w:rPr>
                <w:rFonts w:ascii="標楷體" w:eastAsia="標楷體" w:hAnsi="標楷體"/>
              </w:rPr>
            </w:pPr>
            <w:r w:rsidRPr="007A126F">
              <w:rPr>
                <w:rFonts w:ascii="標楷體" w:eastAsia="標楷體" w:hAnsi="標楷體" w:hint="eastAsia"/>
              </w:rPr>
              <w:t>寢室共</w:t>
            </w:r>
            <w:r w:rsidR="00BE5F8F" w:rsidRPr="007A126F">
              <w:rPr>
                <w:rFonts w:ascii="標楷體" w:eastAsia="標楷體" w:hAnsi="標楷體" w:hint="eastAsia"/>
              </w:rPr>
              <w:t>_____</w:t>
            </w:r>
            <w:r w:rsidRPr="007A126F">
              <w:rPr>
                <w:rFonts w:ascii="標楷體" w:eastAsia="標楷體" w:hAnsi="標楷體" w:hint="eastAsia"/>
              </w:rPr>
              <w:t>間（含單人</w:t>
            </w:r>
            <w:r w:rsidR="00BE5F8F" w:rsidRPr="007A126F">
              <w:rPr>
                <w:rFonts w:ascii="標楷體" w:eastAsia="標楷體" w:hAnsi="標楷體" w:hint="eastAsia"/>
              </w:rPr>
              <w:t>_____</w:t>
            </w:r>
            <w:r w:rsidRPr="007A126F">
              <w:rPr>
                <w:rFonts w:ascii="標楷體" w:eastAsia="標楷體" w:hAnsi="標楷體" w:hint="eastAsia"/>
              </w:rPr>
              <w:t>房間、二人房</w:t>
            </w:r>
            <w:r w:rsidR="00BE5F8F" w:rsidRPr="007A126F">
              <w:rPr>
                <w:rFonts w:ascii="標楷體" w:eastAsia="標楷體" w:hAnsi="標楷體" w:hint="eastAsia"/>
              </w:rPr>
              <w:t>_____</w:t>
            </w:r>
            <w:r w:rsidRPr="007A126F">
              <w:rPr>
                <w:rFonts w:ascii="標楷體" w:eastAsia="標楷體" w:hAnsi="標楷體" w:hint="eastAsia"/>
              </w:rPr>
              <w:t xml:space="preserve">   間、多人房</w:t>
            </w:r>
            <w:r w:rsidR="00BE5F8F" w:rsidRPr="007A126F">
              <w:rPr>
                <w:rFonts w:ascii="標楷體" w:eastAsia="標楷體" w:hAnsi="標楷體" w:hint="eastAsia"/>
              </w:rPr>
              <w:t>_____</w:t>
            </w:r>
            <w:r w:rsidRPr="007A126F">
              <w:rPr>
                <w:rFonts w:ascii="標楷體" w:eastAsia="標楷體" w:hAnsi="標楷體" w:hint="eastAsia"/>
              </w:rPr>
              <w:t>間）。</w:t>
            </w:r>
          </w:p>
        </w:tc>
        <w:tc>
          <w:tcPr>
            <w:tcW w:w="3596" w:type="dxa"/>
          </w:tcPr>
          <w:p w:rsidR="00D6316F" w:rsidRDefault="00A379F2" w:rsidP="001F0363">
            <w:pPr>
              <w:pStyle w:val="ad"/>
              <w:numPr>
                <w:ilvl w:val="0"/>
                <w:numId w:val="9"/>
              </w:numPr>
              <w:spacing w:line="360" w:lineRule="auto"/>
              <w:ind w:leftChars="0" w:left="240" w:hangingChars="100" w:hanging="240"/>
              <w:jc w:val="both"/>
              <w:rPr>
                <w:rFonts w:ascii="標楷體" w:eastAsia="標楷體" w:hAnsi="標楷體"/>
                <w:szCs w:val="24"/>
              </w:rPr>
            </w:pPr>
            <w:r w:rsidRPr="00A379F2">
              <w:rPr>
                <w:rFonts w:ascii="標楷體" w:eastAsia="標楷體" w:hAnsi="標楷體" w:hint="eastAsia"/>
                <w:szCs w:val="24"/>
              </w:rPr>
              <w:t>本標準中華民國</w:t>
            </w:r>
            <w:r w:rsidR="00D6316F">
              <w:rPr>
                <w:rFonts w:ascii="標楷體" w:eastAsia="標楷體" w:hAnsi="標楷體" w:hint="eastAsia"/>
                <w:szCs w:val="24"/>
              </w:rPr>
              <w:t>111</w:t>
            </w:r>
            <w:r w:rsidRPr="00A379F2">
              <w:rPr>
                <w:rFonts w:ascii="標楷體" w:eastAsia="標楷體" w:hAnsi="標楷體" w:hint="eastAsia"/>
                <w:szCs w:val="24"/>
              </w:rPr>
              <w:t>年</w:t>
            </w:r>
            <w:r w:rsidR="00D6316F">
              <w:rPr>
                <w:rFonts w:ascii="標楷體" w:eastAsia="標楷體" w:hAnsi="標楷體" w:hint="eastAsia"/>
                <w:szCs w:val="24"/>
              </w:rPr>
              <w:t>9</w:t>
            </w:r>
            <w:r w:rsidRPr="00D6316F">
              <w:rPr>
                <w:rFonts w:ascii="標楷體" w:eastAsia="標楷體" w:hAnsi="標楷體" w:hint="eastAsia"/>
                <w:szCs w:val="24"/>
              </w:rPr>
              <w:t>月</w:t>
            </w:r>
            <w:r w:rsidR="00D6316F">
              <w:rPr>
                <w:rFonts w:ascii="標楷體" w:eastAsia="標楷體" w:hAnsi="標楷體" w:hint="eastAsia"/>
                <w:szCs w:val="24"/>
              </w:rPr>
              <w:t>6</w:t>
            </w:r>
            <w:r w:rsidRPr="00D6316F">
              <w:rPr>
                <w:rFonts w:ascii="標楷體" w:eastAsia="標楷體" w:hAnsi="標楷體" w:hint="eastAsia"/>
                <w:szCs w:val="24"/>
              </w:rPr>
              <w:t>日修正施行前已許可設立之機構，不適用有關寢室間之隔間高度應與樓板密接規定。但修正施行後機構擴充許可床數或總樓地板面積時，則全數寢室間之隔間高度應依修正後規定辦理。</w:t>
            </w:r>
          </w:p>
          <w:p w:rsidR="00A379F2" w:rsidRPr="00D6316F" w:rsidRDefault="00A379F2" w:rsidP="001F0363">
            <w:pPr>
              <w:pStyle w:val="ad"/>
              <w:numPr>
                <w:ilvl w:val="0"/>
                <w:numId w:val="9"/>
              </w:numPr>
              <w:spacing w:line="360" w:lineRule="auto"/>
              <w:ind w:leftChars="0" w:left="240" w:hangingChars="100" w:hanging="240"/>
              <w:jc w:val="both"/>
              <w:rPr>
                <w:rFonts w:ascii="標楷體" w:eastAsia="標楷體" w:hAnsi="標楷體"/>
                <w:szCs w:val="24"/>
              </w:rPr>
            </w:pPr>
            <w:r w:rsidRPr="00D6316F">
              <w:rPr>
                <w:rFonts w:ascii="標楷體" w:eastAsia="標楷體" w:hAnsi="標楷體" w:hint="eastAsia"/>
                <w:szCs w:val="24"/>
              </w:rPr>
              <w:t>緊急應變應勤裝備包括：</w:t>
            </w:r>
          </w:p>
          <w:p w:rsidR="00D6316F" w:rsidRDefault="00A379F2" w:rsidP="001F0363">
            <w:pPr>
              <w:pStyle w:val="ad"/>
              <w:numPr>
                <w:ilvl w:val="0"/>
                <w:numId w:val="10"/>
              </w:numPr>
              <w:spacing w:line="360" w:lineRule="auto"/>
              <w:ind w:leftChars="0" w:left="360" w:hangingChars="150" w:hanging="360"/>
              <w:jc w:val="both"/>
              <w:rPr>
                <w:rFonts w:ascii="標楷體" w:eastAsia="標楷體" w:hAnsi="標楷體"/>
                <w:szCs w:val="24"/>
              </w:rPr>
            </w:pPr>
            <w:r w:rsidRPr="00D6316F">
              <w:rPr>
                <w:rFonts w:ascii="標楷體" w:eastAsia="標楷體" w:hAnsi="標楷體" w:hint="eastAsia"/>
                <w:szCs w:val="24"/>
              </w:rPr>
              <w:t>哨子或可攜式擴音器、可保護眼、口、鼻之防煙面罩、或濾罐式防煙面罩、指揮棒及緊急照明設備等。</w:t>
            </w:r>
          </w:p>
          <w:p w:rsidR="00A379F2" w:rsidRPr="00D6316F" w:rsidRDefault="00A379F2" w:rsidP="001F0363">
            <w:pPr>
              <w:pStyle w:val="ad"/>
              <w:numPr>
                <w:ilvl w:val="0"/>
                <w:numId w:val="10"/>
              </w:numPr>
              <w:spacing w:line="360" w:lineRule="auto"/>
              <w:ind w:leftChars="0" w:left="360" w:hangingChars="150" w:hanging="360"/>
              <w:jc w:val="both"/>
              <w:rPr>
                <w:rFonts w:ascii="標楷體" w:eastAsia="標楷體" w:hAnsi="標楷體"/>
                <w:szCs w:val="24"/>
              </w:rPr>
            </w:pPr>
            <w:r w:rsidRPr="00D6316F">
              <w:rPr>
                <w:rFonts w:ascii="標楷體" w:eastAsia="標楷體" w:hAnsi="標楷體" w:hint="eastAsia"/>
                <w:szCs w:val="24"/>
              </w:rPr>
              <w:t>兩層樓(含)以上之機構應備無線電及其備用電池。</w:t>
            </w:r>
          </w:p>
        </w:tc>
      </w:tr>
      <w:tr w:rsidR="00D6316F" w:rsidRPr="00AF1EBB" w:rsidTr="007A126F">
        <w:trPr>
          <w:trHeight w:val="84"/>
        </w:trPr>
        <w:tc>
          <w:tcPr>
            <w:tcW w:w="569" w:type="dxa"/>
            <w:shd w:val="clear" w:color="auto" w:fill="auto"/>
            <w:vAlign w:val="center"/>
          </w:tcPr>
          <w:p w:rsidR="00D6316F" w:rsidRDefault="00D6316F" w:rsidP="00701245">
            <w:pPr>
              <w:spacing w:line="360" w:lineRule="auto"/>
              <w:jc w:val="center"/>
              <w:rPr>
                <w:rFonts w:ascii="標楷體" w:eastAsia="標楷體" w:hAnsi="標楷體"/>
              </w:rPr>
            </w:pPr>
            <w:r>
              <w:rPr>
                <w:rFonts w:ascii="標楷體" w:eastAsia="標楷體" w:hAnsi="標楷體" w:hint="eastAsia"/>
              </w:rPr>
              <w:t>嬰兒室</w:t>
            </w:r>
          </w:p>
        </w:tc>
        <w:tc>
          <w:tcPr>
            <w:tcW w:w="3727" w:type="dxa"/>
            <w:shd w:val="clear" w:color="auto" w:fill="auto"/>
            <w:vAlign w:val="center"/>
          </w:tcPr>
          <w:p w:rsidR="00D6316F" w:rsidRPr="00D6316F" w:rsidRDefault="00D6316F" w:rsidP="001F0363">
            <w:pPr>
              <w:numPr>
                <w:ilvl w:val="0"/>
                <w:numId w:val="11"/>
              </w:numPr>
              <w:spacing w:line="360" w:lineRule="auto"/>
              <w:ind w:left="357" w:hanging="357"/>
              <w:jc w:val="both"/>
              <w:rPr>
                <w:rFonts w:ascii="標楷體" w:eastAsia="標楷體" w:hAnsi="標楷體"/>
              </w:rPr>
            </w:pPr>
            <w:r w:rsidRPr="00D6316F">
              <w:rPr>
                <w:rFonts w:ascii="標楷體" w:eastAsia="標楷體" w:hAnsi="標楷體" w:hint="eastAsia"/>
              </w:rPr>
              <w:t>應設嬰兒室並具有下列設備：</w:t>
            </w:r>
          </w:p>
          <w:p w:rsidR="00D6316F" w:rsidRDefault="00D6316F" w:rsidP="001F0363">
            <w:pPr>
              <w:pStyle w:val="ad"/>
              <w:numPr>
                <w:ilvl w:val="0"/>
                <w:numId w:val="12"/>
              </w:numPr>
              <w:spacing w:line="360" w:lineRule="auto"/>
              <w:ind w:leftChars="0"/>
              <w:jc w:val="both"/>
              <w:rPr>
                <w:rFonts w:ascii="標楷體" w:eastAsia="標楷體" w:hAnsi="標楷體"/>
              </w:rPr>
            </w:pPr>
            <w:r w:rsidRPr="00D6316F">
              <w:rPr>
                <w:rFonts w:ascii="標楷體" w:eastAsia="標楷體" w:hAnsi="標楷體" w:hint="eastAsia"/>
              </w:rPr>
              <w:t>調奶台、奶品貯存及冷藏設備。</w:t>
            </w:r>
          </w:p>
          <w:p w:rsidR="00D6316F" w:rsidRDefault="00D6316F" w:rsidP="001F0363">
            <w:pPr>
              <w:pStyle w:val="ad"/>
              <w:numPr>
                <w:ilvl w:val="0"/>
                <w:numId w:val="12"/>
              </w:numPr>
              <w:spacing w:line="360" w:lineRule="auto"/>
              <w:ind w:leftChars="0"/>
              <w:jc w:val="both"/>
              <w:rPr>
                <w:rFonts w:ascii="標楷體" w:eastAsia="標楷體" w:hAnsi="標楷體"/>
              </w:rPr>
            </w:pPr>
            <w:r w:rsidRPr="00D6316F">
              <w:rPr>
                <w:rFonts w:ascii="標楷體" w:eastAsia="標楷體" w:hAnsi="標楷體" w:hint="eastAsia"/>
              </w:rPr>
              <w:t>專用之嬰兒洗澡台及工作台。</w:t>
            </w:r>
          </w:p>
          <w:p w:rsidR="00D6316F" w:rsidRDefault="00D6316F" w:rsidP="001F0363">
            <w:pPr>
              <w:pStyle w:val="ad"/>
              <w:numPr>
                <w:ilvl w:val="0"/>
                <w:numId w:val="12"/>
              </w:numPr>
              <w:spacing w:line="360" w:lineRule="auto"/>
              <w:ind w:leftChars="0"/>
              <w:jc w:val="both"/>
              <w:rPr>
                <w:rFonts w:ascii="標楷體" w:eastAsia="標楷體" w:hAnsi="標楷體"/>
              </w:rPr>
            </w:pPr>
            <w:r w:rsidRPr="00D6316F">
              <w:rPr>
                <w:rFonts w:ascii="標楷體" w:eastAsia="標楷體" w:hAnsi="標楷體" w:hint="eastAsia"/>
              </w:rPr>
              <w:t>於入口處設洗手台。</w:t>
            </w:r>
          </w:p>
          <w:p w:rsidR="00D6316F" w:rsidRDefault="00D6316F" w:rsidP="001F0363">
            <w:pPr>
              <w:pStyle w:val="ad"/>
              <w:numPr>
                <w:ilvl w:val="0"/>
                <w:numId w:val="12"/>
              </w:numPr>
              <w:spacing w:line="360" w:lineRule="auto"/>
              <w:ind w:leftChars="0"/>
              <w:jc w:val="both"/>
              <w:rPr>
                <w:rFonts w:ascii="標楷體" w:eastAsia="標楷體" w:hAnsi="標楷體"/>
              </w:rPr>
            </w:pPr>
            <w:r w:rsidRPr="00D6316F">
              <w:rPr>
                <w:rFonts w:ascii="標楷體" w:eastAsia="標楷體" w:hAnsi="標楷體" w:hint="eastAsia"/>
              </w:rPr>
              <w:t>空調設備。</w:t>
            </w:r>
          </w:p>
          <w:p w:rsidR="00750F1E" w:rsidRDefault="00D6316F" w:rsidP="001F0363">
            <w:pPr>
              <w:pStyle w:val="ad"/>
              <w:numPr>
                <w:ilvl w:val="0"/>
                <w:numId w:val="12"/>
              </w:numPr>
              <w:spacing w:line="360" w:lineRule="auto"/>
              <w:ind w:leftChars="0"/>
              <w:jc w:val="both"/>
              <w:rPr>
                <w:rFonts w:ascii="標楷體" w:eastAsia="標楷體" w:hAnsi="標楷體"/>
              </w:rPr>
            </w:pPr>
            <w:r w:rsidRPr="00D6316F">
              <w:rPr>
                <w:rFonts w:ascii="標楷體" w:eastAsia="標楷體" w:hAnsi="標楷體" w:hint="eastAsia"/>
              </w:rPr>
              <w:lastRenderedPageBreak/>
              <w:t>應有下列急救設備：</w:t>
            </w:r>
          </w:p>
          <w:p w:rsidR="00750F1E" w:rsidRDefault="00D6316F" w:rsidP="001F0363">
            <w:pPr>
              <w:pStyle w:val="ad"/>
              <w:numPr>
                <w:ilvl w:val="0"/>
                <w:numId w:val="13"/>
              </w:numPr>
              <w:spacing w:line="360" w:lineRule="auto"/>
              <w:ind w:leftChars="0"/>
              <w:jc w:val="both"/>
              <w:rPr>
                <w:rFonts w:ascii="標楷體" w:eastAsia="標楷體" w:hAnsi="標楷體"/>
              </w:rPr>
            </w:pPr>
            <w:r w:rsidRPr="00750F1E">
              <w:rPr>
                <w:rFonts w:ascii="標楷體" w:eastAsia="標楷體" w:hAnsi="標楷體" w:hint="eastAsia"/>
              </w:rPr>
              <w:t>氧氣。</w:t>
            </w:r>
          </w:p>
          <w:p w:rsidR="00750F1E" w:rsidRDefault="00D6316F" w:rsidP="001F0363">
            <w:pPr>
              <w:pStyle w:val="ad"/>
              <w:numPr>
                <w:ilvl w:val="0"/>
                <w:numId w:val="13"/>
              </w:numPr>
              <w:spacing w:line="360" w:lineRule="auto"/>
              <w:ind w:leftChars="0"/>
              <w:jc w:val="both"/>
              <w:rPr>
                <w:rFonts w:ascii="標楷體" w:eastAsia="標楷體" w:hAnsi="標楷體"/>
              </w:rPr>
            </w:pPr>
            <w:r w:rsidRPr="00750F1E">
              <w:rPr>
                <w:rFonts w:ascii="標楷體" w:eastAsia="標楷體" w:hAnsi="標楷體" w:hint="eastAsia"/>
              </w:rPr>
              <w:t>鼻管。</w:t>
            </w:r>
          </w:p>
          <w:p w:rsidR="00750F1E" w:rsidRDefault="00D6316F" w:rsidP="001F0363">
            <w:pPr>
              <w:pStyle w:val="ad"/>
              <w:numPr>
                <w:ilvl w:val="0"/>
                <w:numId w:val="13"/>
              </w:numPr>
              <w:spacing w:line="360" w:lineRule="auto"/>
              <w:ind w:leftChars="0"/>
              <w:jc w:val="both"/>
              <w:rPr>
                <w:rFonts w:ascii="標楷體" w:eastAsia="標楷體" w:hAnsi="標楷體"/>
              </w:rPr>
            </w:pPr>
            <w:r w:rsidRPr="00750F1E">
              <w:rPr>
                <w:rFonts w:ascii="標楷體" w:eastAsia="標楷體" w:hAnsi="標楷體" w:hint="eastAsia"/>
              </w:rPr>
              <w:t>人工氣道。</w:t>
            </w:r>
          </w:p>
          <w:p w:rsidR="00750F1E" w:rsidRDefault="00D6316F" w:rsidP="001F0363">
            <w:pPr>
              <w:pStyle w:val="ad"/>
              <w:numPr>
                <w:ilvl w:val="0"/>
                <w:numId w:val="13"/>
              </w:numPr>
              <w:spacing w:line="360" w:lineRule="auto"/>
              <w:ind w:leftChars="0"/>
              <w:jc w:val="both"/>
              <w:rPr>
                <w:rFonts w:ascii="標楷體" w:eastAsia="標楷體" w:hAnsi="標楷體"/>
              </w:rPr>
            </w:pPr>
            <w:r w:rsidRPr="00750F1E">
              <w:rPr>
                <w:rFonts w:ascii="標楷體" w:eastAsia="標楷體" w:hAnsi="標楷體" w:hint="eastAsia"/>
              </w:rPr>
              <w:t>氧氣面罩。</w:t>
            </w:r>
          </w:p>
          <w:p w:rsidR="00750F1E" w:rsidRDefault="00D6316F" w:rsidP="001F0363">
            <w:pPr>
              <w:pStyle w:val="ad"/>
              <w:numPr>
                <w:ilvl w:val="0"/>
                <w:numId w:val="13"/>
              </w:numPr>
              <w:spacing w:line="360" w:lineRule="auto"/>
              <w:ind w:leftChars="0"/>
              <w:jc w:val="both"/>
              <w:rPr>
                <w:rFonts w:ascii="標楷體" w:eastAsia="標楷體" w:hAnsi="標楷體"/>
              </w:rPr>
            </w:pPr>
            <w:r w:rsidRPr="00750F1E">
              <w:rPr>
                <w:rFonts w:ascii="標楷體" w:eastAsia="標楷體" w:hAnsi="標楷體" w:hint="eastAsia"/>
              </w:rPr>
              <w:t>抽吸設備。</w:t>
            </w:r>
          </w:p>
          <w:p w:rsidR="00750F1E" w:rsidRDefault="00D6316F" w:rsidP="001F0363">
            <w:pPr>
              <w:pStyle w:val="ad"/>
              <w:numPr>
                <w:ilvl w:val="0"/>
                <w:numId w:val="13"/>
              </w:numPr>
              <w:spacing w:line="360" w:lineRule="auto"/>
              <w:ind w:leftChars="0"/>
              <w:jc w:val="both"/>
              <w:rPr>
                <w:rFonts w:ascii="標楷體" w:eastAsia="標楷體" w:hAnsi="標楷體"/>
              </w:rPr>
            </w:pPr>
            <w:r w:rsidRPr="00750F1E">
              <w:rPr>
                <w:rFonts w:ascii="標楷體" w:eastAsia="標楷體" w:hAnsi="標楷體" w:hint="eastAsia"/>
              </w:rPr>
              <w:t>喉頭鏡。</w:t>
            </w:r>
          </w:p>
          <w:p w:rsidR="00750F1E" w:rsidRDefault="00D6316F" w:rsidP="001F0363">
            <w:pPr>
              <w:pStyle w:val="ad"/>
              <w:numPr>
                <w:ilvl w:val="0"/>
                <w:numId w:val="13"/>
              </w:numPr>
              <w:spacing w:line="360" w:lineRule="auto"/>
              <w:ind w:leftChars="0"/>
              <w:jc w:val="both"/>
              <w:rPr>
                <w:rFonts w:ascii="標楷體" w:eastAsia="標楷體" w:hAnsi="標楷體"/>
              </w:rPr>
            </w:pPr>
            <w:r w:rsidRPr="00750F1E">
              <w:rPr>
                <w:rFonts w:ascii="標楷體" w:eastAsia="標楷體" w:hAnsi="標楷體" w:hint="eastAsia"/>
              </w:rPr>
              <w:t>氣管內管。</w:t>
            </w:r>
          </w:p>
          <w:p w:rsidR="00750F1E" w:rsidRDefault="00D6316F" w:rsidP="001F0363">
            <w:pPr>
              <w:pStyle w:val="ad"/>
              <w:numPr>
                <w:ilvl w:val="0"/>
                <w:numId w:val="13"/>
              </w:numPr>
              <w:spacing w:line="360" w:lineRule="auto"/>
              <w:ind w:leftChars="0"/>
              <w:jc w:val="both"/>
              <w:rPr>
                <w:rFonts w:ascii="標楷體" w:eastAsia="標楷體" w:hAnsi="標楷體"/>
              </w:rPr>
            </w:pPr>
            <w:r w:rsidRPr="00750F1E">
              <w:rPr>
                <w:rFonts w:ascii="標楷體" w:eastAsia="標楷體" w:hAnsi="標楷體" w:hint="eastAsia"/>
              </w:rPr>
              <w:t>甦醒袋。</w:t>
            </w:r>
          </w:p>
          <w:p w:rsidR="00D6316F" w:rsidRDefault="00D6316F" w:rsidP="001F0363">
            <w:pPr>
              <w:pStyle w:val="ad"/>
              <w:numPr>
                <w:ilvl w:val="0"/>
                <w:numId w:val="13"/>
              </w:numPr>
              <w:spacing w:line="360" w:lineRule="auto"/>
              <w:ind w:leftChars="0"/>
              <w:jc w:val="both"/>
              <w:rPr>
                <w:rFonts w:ascii="標楷體" w:eastAsia="標楷體" w:hAnsi="標楷體"/>
              </w:rPr>
            </w:pPr>
            <w:r w:rsidRPr="00750F1E">
              <w:rPr>
                <w:rFonts w:ascii="標楷體" w:eastAsia="標楷體" w:hAnsi="標楷體" w:hint="eastAsia"/>
              </w:rPr>
              <w:t>常備急救藥品。</w:t>
            </w:r>
          </w:p>
          <w:p w:rsidR="00750F1E" w:rsidRDefault="00750F1E" w:rsidP="001F0363">
            <w:pPr>
              <w:pStyle w:val="ad"/>
              <w:numPr>
                <w:ilvl w:val="0"/>
                <w:numId w:val="14"/>
              </w:numPr>
              <w:spacing w:line="360" w:lineRule="auto"/>
              <w:ind w:leftChars="0"/>
              <w:jc w:val="both"/>
              <w:rPr>
                <w:rFonts w:ascii="標楷體" w:eastAsia="標楷體" w:hAnsi="標楷體"/>
              </w:rPr>
            </w:pPr>
            <w:r w:rsidRPr="00750F1E">
              <w:rPr>
                <w:rFonts w:ascii="標楷體" w:eastAsia="標楷體" w:hAnsi="標楷體" w:hint="eastAsia"/>
              </w:rPr>
              <w:t>Epinephrine(Bosmin)×8</w:t>
            </w:r>
          </w:p>
          <w:p w:rsidR="00750F1E" w:rsidRPr="00750F1E" w:rsidRDefault="00750F1E" w:rsidP="001F0363">
            <w:pPr>
              <w:pStyle w:val="ad"/>
              <w:numPr>
                <w:ilvl w:val="0"/>
                <w:numId w:val="14"/>
              </w:numPr>
              <w:spacing w:line="360" w:lineRule="auto"/>
              <w:ind w:leftChars="0"/>
              <w:jc w:val="both"/>
              <w:rPr>
                <w:rFonts w:ascii="標楷體" w:eastAsia="標楷體" w:hAnsi="標楷體"/>
              </w:rPr>
            </w:pPr>
            <w:r w:rsidRPr="00750F1E">
              <w:rPr>
                <w:rFonts w:ascii="標楷體" w:eastAsia="標楷體" w:hAnsi="標楷體" w:hint="eastAsia"/>
              </w:rPr>
              <w:t>B、Sodium Bicarbonate×2</w:t>
            </w:r>
          </w:p>
          <w:p w:rsidR="00750F1E" w:rsidRPr="00750F1E" w:rsidRDefault="00750F1E" w:rsidP="001F0363">
            <w:pPr>
              <w:pStyle w:val="ad"/>
              <w:numPr>
                <w:ilvl w:val="0"/>
                <w:numId w:val="14"/>
              </w:numPr>
              <w:spacing w:line="360" w:lineRule="auto"/>
              <w:ind w:leftChars="0"/>
              <w:jc w:val="both"/>
              <w:rPr>
                <w:rFonts w:ascii="標楷體" w:eastAsia="標楷體" w:hAnsi="標楷體"/>
              </w:rPr>
            </w:pPr>
            <w:r w:rsidRPr="00750F1E">
              <w:rPr>
                <w:rFonts w:ascii="標楷體" w:eastAsia="標楷體" w:hAnsi="標楷體" w:hint="eastAsia"/>
              </w:rPr>
              <w:t>Normal saline或Ringer’s lactate(500ml)×2</w:t>
            </w:r>
          </w:p>
          <w:p w:rsidR="00750F1E" w:rsidRPr="00750F1E" w:rsidRDefault="00750F1E" w:rsidP="001F0363">
            <w:pPr>
              <w:pStyle w:val="ad"/>
              <w:numPr>
                <w:ilvl w:val="0"/>
                <w:numId w:val="14"/>
              </w:numPr>
              <w:spacing w:line="360" w:lineRule="auto"/>
              <w:ind w:leftChars="0"/>
              <w:jc w:val="both"/>
              <w:rPr>
                <w:rFonts w:ascii="標楷體" w:eastAsia="標楷體" w:hAnsi="標楷體"/>
              </w:rPr>
            </w:pPr>
            <w:r w:rsidRPr="00750F1E">
              <w:rPr>
                <w:rFonts w:ascii="標楷體" w:eastAsia="標楷體" w:hAnsi="標楷體" w:hint="eastAsia"/>
              </w:rPr>
              <w:t>10%G/W(200ml(含)以上)×1</w:t>
            </w:r>
          </w:p>
          <w:p w:rsidR="00D6316F" w:rsidRPr="00012779" w:rsidRDefault="00D6316F" w:rsidP="001F0363">
            <w:pPr>
              <w:numPr>
                <w:ilvl w:val="0"/>
                <w:numId w:val="11"/>
              </w:numPr>
              <w:spacing w:line="360" w:lineRule="auto"/>
              <w:ind w:left="357" w:hanging="357"/>
              <w:jc w:val="both"/>
              <w:rPr>
                <w:rFonts w:ascii="標楷體" w:eastAsia="標楷體" w:hAnsi="標楷體"/>
              </w:rPr>
            </w:pPr>
            <w:r w:rsidRPr="00D6316F">
              <w:rPr>
                <w:rFonts w:ascii="標楷體" w:eastAsia="標楷體" w:hAnsi="標楷體" w:hint="eastAsia"/>
              </w:rPr>
              <w:t>應設有嬰兒隔離觀察空間。</w:t>
            </w:r>
          </w:p>
        </w:tc>
        <w:tc>
          <w:tcPr>
            <w:tcW w:w="3167" w:type="dxa"/>
            <w:shd w:val="clear" w:color="auto" w:fill="auto"/>
            <w:vAlign w:val="center"/>
          </w:tcPr>
          <w:p w:rsidR="00D6316F" w:rsidRDefault="00D6316F" w:rsidP="00D6316F">
            <w:pPr>
              <w:spacing w:line="360" w:lineRule="auto"/>
              <w:jc w:val="both"/>
              <w:rPr>
                <w:rFonts w:ascii="標楷體" w:eastAsia="標楷體" w:hAnsi="標楷體"/>
              </w:rPr>
            </w:pP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Default="00750F1E" w:rsidP="00750F1E">
            <w:pPr>
              <w:spacing w:line="360" w:lineRule="auto"/>
              <w:jc w:val="center"/>
              <w:rPr>
                <w:rFonts w:ascii="標楷體" w:eastAsia="標楷體" w:hAnsi="標楷體"/>
              </w:rPr>
            </w:pPr>
          </w:p>
          <w:p w:rsidR="00750F1E" w:rsidRDefault="00750F1E" w:rsidP="00750F1E">
            <w:pPr>
              <w:spacing w:line="360" w:lineRule="auto"/>
              <w:jc w:val="center"/>
              <w:rPr>
                <w:rFonts w:ascii="標楷體" w:eastAsia="標楷體" w:hAnsi="標楷體"/>
              </w:rPr>
            </w:pPr>
            <w:r>
              <w:rPr>
                <w:rFonts w:ascii="標楷體" w:eastAsia="標楷體" w:hAnsi="標楷體" w:hint="eastAsia"/>
              </w:rPr>
              <w:t>□符合    □不符合</w:t>
            </w:r>
          </w:p>
          <w:p w:rsidR="00750F1E" w:rsidRPr="00AF1EBB" w:rsidRDefault="00750F1E" w:rsidP="00750F1E">
            <w:pPr>
              <w:spacing w:line="360" w:lineRule="auto"/>
              <w:jc w:val="center"/>
              <w:rPr>
                <w:rFonts w:ascii="標楷體" w:eastAsia="標楷體" w:hAnsi="標楷體"/>
              </w:rPr>
            </w:pPr>
            <w:r>
              <w:rPr>
                <w:rFonts w:ascii="標楷體" w:eastAsia="標楷體" w:hAnsi="標楷體" w:hint="eastAsia"/>
              </w:rPr>
              <w:t>□符合    □不符合</w:t>
            </w:r>
          </w:p>
        </w:tc>
        <w:tc>
          <w:tcPr>
            <w:tcW w:w="3596" w:type="dxa"/>
          </w:tcPr>
          <w:p w:rsidR="008B0BCF" w:rsidRDefault="00AE3FC6" w:rsidP="001F0363">
            <w:pPr>
              <w:pStyle w:val="ad"/>
              <w:numPr>
                <w:ilvl w:val="0"/>
                <w:numId w:val="23"/>
              </w:numPr>
              <w:spacing w:line="360" w:lineRule="auto"/>
              <w:ind w:leftChars="0" w:left="240" w:hangingChars="100" w:hanging="240"/>
              <w:jc w:val="both"/>
              <w:rPr>
                <w:rFonts w:ascii="標楷體" w:eastAsia="標楷體" w:hAnsi="標楷體"/>
                <w:szCs w:val="24"/>
              </w:rPr>
            </w:pPr>
            <w:r w:rsidRPr="008B0BCF">
              <w:rPr>
                <w:rFonts w:ascii="標楷體" w:eastAsia="標楷體" w:hAnsi="標楷體" w:hint="eastAsia"/>
                <w:szCs w:val="24"/>
              </w:rPr>
              <w:lastRenderedPageBreak/>
              <w:t>產後護理之家嬰兒室應有之急救設備中，嬰兒或新生兒急救所需喉頭鏡及氣管內管，得以適用於嬰兒或新生兒之喉罩氣道取代。</w:t>
            </w:r>
          </w:p>
          <w:p w:rsidR="008B0BCF" w:rsidRDefault="008B0BCF" w:rsidP="001F0363">
            <w:pPr>
              <w:pStyle w:val="ad"/>
              <w:numPr>
                <w:ilvl w:val="0"/>
                <w:numId w:val="23"/>
              </w:numPr>
              <w:spacing w:line="360" w:lineRule="auto"/>
              <w:ind w:leftChars="0" w:left="240" w:hangingChars="100" w:hanging="240"/>
              <w:jc w:val="both"/>
              <w:rPr>
                <w:rFonts w:ascii="標楷體" w:eastAsia="標楷體" w:hAnsi="標楷體"/>
                <w:szCs w:val="24"/>
              </w:rPr>
            </w:pPr>
            <w:r w:rsidRPr="008B0BCF">
              <w:rPr>
                <w:rFonts w:ascii="標楷體" w:eastAsia="標楷體" w:hAnsi="標楷體" w:hint="eastAsia"/>
                <w:szCs w:val="24"/>
              </w:rPr>
              <w:t>氧氣應符合PIC/S GMP之醫用</w:t>
            </w:r>
            <w:r w:rsidRPr="008B0BCF">
              <w:rPr>
                <w:rFonts w:ascii="標楷體" w:eastAsia="標楷體" w:hAnsi="標楷體" w:hint="eastAsia"/>
                <w:szCs w:val="24"/>
              </w:rPr>
              <w:lastRenderedPageBreak/>
              <w:t>氣體。</w:t>
            </w:r>
          </w:p>
          <w:p w:rsidR="008B0BCF" w:rsidRPr="008B0BCF" w:rsidRDefault="008B0BCF" w:rsidP="001F0363">
            <w:pPr>
              <w:pStyle w:val="ad"/>
              <w:numPr>
                <w:ilvl w:val="0"/>
                <w:numId w:val="23"/>
              </w:numPr>
              <w:spacing w:line="360" w:lineRule="auto"/>
              <w:ind w:leftChars="0"/>
              <w:jc w:val="both"/>
              <w:rPr>
                <w:rFonts w:ascii="標楷體" w:eastAsia="標楷體" w:hAnsi="標楷體"/>
                <w:szCs w:val="24"/>
              </w:rPr>
            </w:pPr>
            <w:r w:rsidRPr="008B0BCF">
              <w:rPr>
                <w:rFonts w:ascii="標楷體" w:eastAsia="標楷體" w:hAnsi="標楷體" w:hint="eastAsia"/>
                <w:szCs w:val="24"/>
              </w:rPr>
              <w:t>備品應在有效期限內。</w:t>
            </w:r>
          </w:p>
        </w:tc>
      </w:tr>
      <w:tr w:rsidR="00D6316F" w:rsidRPr="00AF1EBB" w:rsidTr="007A126F">
        <w:trPr>
          <w:trHeight w:val="84"/>
        </w:trPr>
        <w:tc>
          <w:tcPr>
            <w:tcW w:w="569" w:type="dxa"/>
            <w:shd w:val="clear" w:color="auto" w:fill="auto"/>
            <w:vAlign w:val="center"/>
          </w:tcPr>
          <w:p w:rsidR="00D6316F" w:rsidRDefault="00D6316F" w:rsidP="00701245">
            <w:pPr>
              <w:spacing w:line="360" w:lineRule="auto"/>
              <w:jc w:val="center"/>
              <w:rPr>
                <w:rFonts w:ascii="標楷體" w:eastAsia="標楷體" w:hAnsi="標楷體"/>
              </w:rPr>
            </w:pPr>
            <w:r>
              <w:rPr>
                <w:rFonts w:ascii="標楷體" w:eastAsia="標楷體" w:hAnsi="標楷體" w:hint="eastAsia"/>
              </w:rPr>
              <w:lastRenderedPageBreak/>
              <w:t>日常活動場所</w:t>
            </w:r>
          </w:p>
        </w:tc>
        <w:tc>
          <w:tcPr>
            <w:tcW w:w="3727" w:type="dxa"/>
            <w:shd w:val="clear" w:color="auto" w:fill="auto"/>
          </w:tcPr>
          <w:p w:rsidR="00D6316F" w:rsidRPr="00D6316F" w:rsidRDefault="00D6316F" w:rsidP="00AE3FC6">
            <w:pPr>
              <w:spacing w:line="360" w:lineRule="auto"/>
              <w:jc w:val="both"/>
              <w:rPr>
                <w:rFonts w:ascii="標楷體" w:eastAsia="標楷體" w:hAnsi="標楷體"/>
              </w:rPr>
            </w:pPr>
            <w:r w:rsidRPr="00D6316F">
              <w:rPr>
                <w:rFonts w:ascii="標楷體" w:eastAsia="標楷體" w:hAnsi="標楷體" w:hint="eastAsia"/>
              </w:rPr>
              <w:t>按病床數（不包括嬰兒床）計，平均每床應有一點五平方公尺以上。</w:t>
            </w:r>
          </w:p>
        </w:tc>
        <w:tc>
          <w:tcPr>
            <w:tcW w:w="3167" w:type="dxa"/>
            <w:shd w:val="clear" w:color="auto" w:fill="auto"/>
          </w:tcPr>
          <w:p w:rsidR="00D6316F" w:rsidRPr="00AF1EBB" w:rsidRDefault="008B0BCF" w:rsidP="008B0BCF">
            <w:pPr>
              <w:spacing w:line="360" w:lineRule="auto"/>
              <w:rPr>
                <w:rFonts w:ascii="標楷體" w:eastAsia="標楷體" w:hAnsi="標楷體"/>
              </w:rPr>
            </w:pPr>
            <w:r w:rsidRPr="008B0BCF">
              <w:rPr>
                <w:rFonts w:ascii="標楷體" w:eastAsia="標楷體" w:hAnsi="標楷體" w:hint="eastAsia"/>
              </w:rPr>
              <w:t>平均每床日常活動面積有</w:t>
            </w:r>
            <w:r w:rsidRPr="007A126F">
              <w:rPr>
                <w:rFonts w:ascii="標楷體" w:eastAsia="標楷體" w:hAnsi="標楷體" w:hint="eastAsia"/>
              </w:rPr>
              <w:t>_____</w:t>
            </w:r>
            <w:r w:rsidRPr="008B0BCF">
              <w:rPr>
                <w:rFonts w:ascii="標楷體" w:eastAsia="標楷體" w:hAnsi="標楷體" w:hint="eastAsia"/>
              </w:rPr>
              <w:t>平方公尺。</w:t>
            </w:r>
          </w:p>
        </w:tc>
        <w:tc>
          <w:tcPr>
            <w:tcW w:w="3596" w:type="dxa"/>
            <w:vAlign w:val="center"/>
          </w:tcPr>
          <w:p w:rsidR="00AE3FC6" w:rsidRDefault="00D6316F" w:rsidP="001F0363">
            <w:pPr>
              <w:pStyle w:val="ad"/>
              <w:numPr>
                <w:ilvl w:val="0"/>
                <w:numId w:val="18"/>
              </w:numPr>
              <w:ind w:leftChars="0" w:left="240" w:hangingChars="100" w:hanging="240"/>
              <w:jc w:val="both"/>
              <w:rPr>
                <w:rFonts w:ascii="標楷體" w:eastAsia="標楷體" w:hAnsi="標楷體"/>
                <w:szCs w:val="24"/>
              </w:rPr>
            </w:pPr>
            <w:r w:rsidRPr="00AE3FC6">
              <w:rPr>
                <w:rFonts w:ascii="標楷體" w:eastAsia="標楷體" w:hAnsi="標楷體" w:hint="eastAsia"/>
                <w:szCs w:val="24"/>
              </w:rPr>
              <w:t>日常活動場所面積之計算，包含多功能活動空間、休閒交誼空間、客廳、餐廳、休憩設施、日常訓練室、活動室及其他活動空間，且不含走廊。</w:t>
            </w:r>
          </w:p>
          <w:p w:rsidR="00AE3FC6" w:rsidRDefault="00D6316F" w:rsidP="001F0363">
            <w:pPr>
              <w:pStyle w:val="ad"/>
              <w:numPr>
                <w:ilvl w:val="0"/>
                <w:numId w:val="18"/>
              </w:numPr>
              <w:ind w:leftChars="0" w:left="240" w:hangingChars="100" w:hanging="240"/>
              <w:jc w:val="both"/>
              <w:rPr>
                <w:rFonts w:ascii="標楷體" w:eastAsia="標楷體" w:hAnsi="標楷體"/>
                <w:szCs w:val="24"/>
              </w:rPr>
            </w:pPr>
            <w:r w:rsidRPr="00AE3FC6">
              <w:rPr>
                <w:rFonts w:ascii="標楷體" w:eastAsia="標楷體" w:hAnsi="標楷體" w:hint="eastAsia"/>
                <w:szCs w:val="24"/>
              </w:rPr>
              <w:t>客廳（或起居室）、會客室、閱覽室均屬交誼休閒活動空間。</w:t>
            </w:r>
          </w:p>
          <w:p w:rsidR="00D6316F" w:rsidRPr="00AE3FC6" w:rsidRDefault="00D6316F" w:rsidP="001F0363">
            <w:pPr>
              <w:pStyle w:val="ad"/>
              <w:numPr>
                <w:ilvl w:val="0"/>
                <w:numId w:val="18"/>
              </w:numPr>
              <w:ind w:leftChars="0" w:left="240" w:hangingChars="100" w:hanging="240"/>
              <w:jc w:val="both"/>
              <w:rPr>
                <w:rFonts w:ascii="標楷體" w:eastAsia="標楷體" w:hAnsi="標楷體"/>
                <w:szCs w:val="24"/>
              </w:rPr>
            </w:pPr>
            <w:r w:rsidRPr="00AE3FC6">
              <w:rPr>
                <w:rFonts w:ascii="標楷體" w:eastAsia="標楷體" w:hAnsi="標楷體" w:hint="eastAsia"/>
                <w:szCs w:val="24"/>
              </w:rPr>
              <w:t>本標準中華民國</w:t>
            </w:r>
            <w:r w:rsidR="00AE3FC6">
              <w:rPr>
                <w:rFonts w:ascii="標楷體" w:eastAsia="標楷體" w:hAnsi="標楷體" w:hint="eastAsia"/>
                <w:szCs w:val="24"/>
              </w:rPr>
              <w:t>111</w:t>
            </w:r>
            <w:r w:rsidRPr="00AE3FC6">
              <w:rPr>
                <w:rFonts w:ascii="標楷體" w:eastAsia="標楷體" w:hAnsi="標楷體" w:hint="eastAsia"/>
                <w:szCs w:val="24"/>
              </w:rPr>
              <w:t>年</w:t>
            </w:r>
            <w:r w:rsidR="00AE3FC6" w:rsidRPr="00AE3FC6">
              <w:rPr>
                <w:rFonts w:ascii="標楷體" w:eastAsia="標楷體" w:hAnsi="標楷體" w:hint="eastAsia"/>
                <w:szCs w:val="24"/>
              </w:rPr>
              <w:t>9</w:t>
            </w:r>
            <w:r w:rsidRPr="00AE3FC6">
              <w:rPr>
                <w:rFonts w:ascii="標楷體" w:eastAsia="標楷體" w:hAnsi="標楷體" w:hint="eastAsia"/>
                <w:szCs w:val="24"/>
              </w:rPr>
              <w:t>月</w:t>
            </w:r>
            <w:r w:rsidR="00AE3FC6" w:rsidRPr="00AE3FC6">
              <w:rPr>
                <w:rFonts w:ascii="標楷體" w:eastAsia="標楷體" w:hAnsi="標楷體" w:hint="eastAsia"/>
                <w:szCs w:val="24"/>
              </w:rPr>
              <w:t>6</w:t>
            </w:r>
            <w:r w:rsidRPr="00AE3FC6">
              <w:rPr>
                <w:rFonts w:ascii="標楷體" w:eastAsia="標楷體" w:hAnsi="標楷體" w:hint="eastAsia"/>
                <w:szCs w:val="24"/>
              </w:rPr>
              <w:t>日修正施行前已許可設立之機構，其走廊具日常活動空間功能者，面積得列入日常活動場所計算。但機構有新建、增建或分間牆變更情事者，不適用之。</w:t>
            </w:r>
          </w:p>
        </w:tc>
      </w:tr>
      <w:tr w:rsidR="00D6316F" w:rsidRPr="00AF1EBB" w:rsidTr="007A126F">
        <w:trPr>
          <w:trHeight w:val="84"/>
        </w:trPr>
        <w:tc>
          <w:tcPr>
            <w:tcW w:w="569" w:type="dxa"/>
            <w:shd w:val="clear" w:color="auto" w:fill="auto"/>
            <w:vAlign w:val="center"/>
          </w:tcPr>
          <w:p w:rsidR="00D6316F" w:rsidRDefault="00D6316F" w:rsidP="00701245">
            <w:pPr>
              <w:spacing w:line="360" w:lineRule="auto"/>
              <w:jc w:val="center"/>
              <w:rPr>
                <w:rFonts w:ascii="標楷體" w:eastAsia="標楷體" w:hAnsi="標楷體"/>
              </w:rPr>
            </w:pPr>
            <w:r>
              <w:rPr>
                <w:rFonts w:ascii="標楷體" w:eastAsia="標楷體" w:hAnsi="標楷體" w:hint="eastAsia"/>
              </w:rPr>
              <w:t>衛浴</w:t>
            </w:r>
            <w:r>
              <w:rPr>
                <w:rFonts w:ascii="標楷體" w:eastAsia="標楷體" w:hAnsi="標楷體" w:hint="eastAsia"/>
              </w:rPr>
              <w:lastRenderedPageBreak/>
              <w:t>設備</w:t>
            </w:r>
          </w:p>
        </w:tc>
        <w:tc>
          <w:tcPr>
            <w:tcW w:w="3727" w:type="dxa"/>
            <w:shd w:val="clear" w:color="auto" w:fill="auto"/>
            <w:vAlign w:val="center"/>
          </w:tcPr>
          <w:p w:rsidR="00D6316F" w:rsidRPr="00D6316F" w:rsidRDefault="00D6316F" w:rsidP="00E54882">
            <w:pPr>
              <w:spacing w:line="360" w:lineRule="auto"/>
              <w:jc w:val="both"/>
              <w:rPr>
                <w:rFonts w:ascii="標楷體" w:eastAsia="標楷體" w:hAnsi="標楷體"/>
              </w:rPr>
            </w:pPr>
            <w:r w:rsidRPr="00D6316F">
              <w:rPr>
                <w:rFonts w:ascii="標楷體" w:eastAsia="標楷體" w:hAnsi="標楷體" w:hint="eastAsia"/>
              </w:rPr>
              <w:lastRenderedPageBreak/>
              <w:t>每寢室應設衛浴設備。</w:t>
            </w:r>
          </w:p>
        </w:tc>
        <w:tc>
          <w:tcPr>
            <w:tcW w:w="3167" w:type="dxa"/>
            <w:shd w:val="clear" w:color="auto" w:fill="auto"/>
            <w:vAlign w:val="center"/>
          </w:tcPr>
          <w:p w:rsidR="00D6316F" w:rsidRPr="00E54882" w:rsidRDefault="00E54882" w:rsidP="00E54882">
            <w:pPr>
              <w:spacing w:line="360" w:lineRule="auto"/>
              <w:jc w:val="center"/>
              <w:rPr>
                <w:rFonts w:ascii="標楷體" w:eastAsia="標楷體" w:hAnsi="標楷體"/>
              </w:rPr>
            </w:pPr>
            <w:r>
              <w:rPr>
                <w:rFonts w:ascii="標楷體" w:eastAsia="標楷體" w:hAnsi="標楷體" w:hint="eastAsia"/>
              </w:rPr>
              <w:t>□符合    □不符合</w:t>
            </w:r>
          </w:p>
        </w:tc>
        <w:tc>
          <w:tcPr>
            <w:tcW w:w="3596" w:type="dxa"/>
            <w:vAlign w:val="center"/>
          </w:tcPr>
          <w:p w:rsidR="00D6316F" w:rsidRPr="00A379F2" w:rsidRDefault="00D6316F" w:rsidP="00E54882">
            <w:pPr>
              <w:jc w:val="both"/>
              <w:rPr>
                <w:rFonts w:ascii="標楷體" w:eastAsia="標楷體" w:hAnsi="標楷體"/>
                <w:szCs w:val="24"/>
              </w:rPr>
            </w:pPr>
            <w:r w:rsidRPr="00E54882">
              <w:rPr>
                <w:rFonts w:ascii="標楷體" w:eastAsia="標楷體" w:hAnsi="標楷體" w:hint="eastAsia"/>
                <w:szCs w:val="24"/>
              </w:rPr>
              <w:t>本標準中華民國</w:t>
            </w:r>
            <w:r w:rsidR="00E54882" w:rsidRPr="00E54882">
              <w:rPr>
                <w:rFonts w:ascii="標楷體" w:eastAsia="標楷體" w:hAnsi="標楷體" w:hint="eastAsia"/>
                <w:szCs w:val="24"/>
              </w:rPr>
              <w:t>102</w:t>
            </w:r>
            <w:r w:rsidRPr="00E54882">
              <w:rPr>
                <w:rFonts w:ascii="標楷體" w:eastAsia="標楷體" w:hAnsi="標楷體" w:hint="eastAsia"/>
                <w:szCs w:val="24"/>
              </w:rPr>
              <w:t>年</w:t>
            </w:r>
            <w:r w:rsidR="00E54882" w:rsidRPr="00E54882">
              <w:rPr>
                <w:rFonts w:ascii="標楷體" w:eastAsia="標楷體" w:hAnsi="標楷體" w:hint="eastAsia"/>
                <w:szCs w:val="24"/>
              </w:rPr>
              <w:t>8</w:t>
            </w:r>
            <w:r w:rsidRPr="00E54882">
              <w:rPr>
                <w:rFonts w:ascii="標楷體" w:eastAsia="標楷體" w:hAnsi="標楷體" w:hint="eastAsia"/>
                <w:szCs w:val="24"/>
              </w:rPr>
              <w:t>月</w:t>
            </w:r>
            <w:r w:rsidR="00E54882" w:rsidRPr="00E54882">
              <w:rPr>
                <w:rFonts w:ascii="標楷體" w:eastAsia="標楷體" w:hAnsi="標楷體" w:hint="eastAsia"/>
                <w:szCs w:val="24"/>
              </w:rPr>
              <w:t>6</w:t>
            </w:r>
            <w:r w:rsidRPr="00E54882">
              <w:rPr>
                <w:rFonts w:ascii="標楷體" w:eastAsia="標楷體" w:hAnsi="標楷體" w:hint="eastAsia"/>
                <w:szCs w:val="24"/>
              </w:rPr>
              <w:t>日修正施行前已設立之機構或已許可擴充之床數，其後僅變更機構</w:t>
            </w:r>
            <w:r w:rsidRPr="00E54882">
              <w:rPr>
                <w:rFonts w:ascii="標楷體" w:eastAsia="標楷體" w:hAnsi="標楷體" w:hint="eastAsia"/>
                <w:szCs w:val="24"/>
              </w:rPr>
              <w:lastRenderedPageBreak/>
              <w:t>負責人（其餘開業登記項目</w:t>
            </w:r>
            <w:r w:rsidRPr="00D6316F">
              <w:rPr>
                <w:rFonts w:ascii="標楷體" w:eastAsia="標楷體" w:hAnsi="標楷體" w:hint="eastAsia"/>
                <w:szCs w:val="24"/>
              </w:rPr>
              <w:t>均未變更）者，其住房免受標準1規定之限制。</w:t>
            </w:r>
          </w:p>
        </w:tc>
      </w:tr>
      <w:tr w:rsidR="00D6316F" w:rsidRPr="00AF1EBB" w:rsidTr="007A126F">
        <w:trPr>
          <w:trHeight w:val="84"/>
        </w:trPr>
        <w:tc>
          <w:tcPr>
            <w:tcW w:w="569" w:type="dxa"/>
            <w:shd w:val="clear" w:color="auto" w:fill="auto"/>
            <w:vAlign w:val="center"/>
          </w:tcPr>
          <w:p w:rsidR="00D6316F" w:rsidRDefault="00D6316F" w:rsidP="00701245">
            <w:pPr>
              <w:spacing w:line="360" w:lineRule="auto"/>
              <w:jc w:val="center"/>
              <w:rPr>
                <w:rFonts w:ascii="標楷體" w:eastAsia="標楷體" w:hAnsi="標楷體"/>
              </w:rPr>
            </w:pPr>
            <w:r>
              <w:rPr>
                <w:rFonts w:ascii="標楷體" w:eastAsia="標楷體" w:hAnsi="標楷體" w:hint="eastAsia"/>
              </w:rPr>
              <w:lastRenderedPageBreak/>
              <w:t>其他</w:t>
            </w:r>
          </w:p>
        </w:tc>
        <w:tc>
          <w:tcPr>
            <w:tcW w:w="3727" w:type="dxa"/>
            <w:shd w:val="clear" w:color="auto" w:fill="auto"/>
            <w:vAlign w:val="center"/>
          </w:tcPr>
          <w:p w:rsidR="00750F1E" w:rsidRDefault="00D6316F" w:rsidP="001F0363">
            <w:pPr>
              <w:numPr>
                <w:ilvl w:val="0"/>
                <w:numId w:val="15"/>
              </w:numPr>
              <w:spacing w:line="360" w:lineRule="auto"/>
              <w:ind w:left="357" w:hanging="357"/>
              <w:jc w:val="both"/>
              <w:rPr>
                <w:rFonts w:ascii="標楷體" w:eastAsia="標楷體" w:hAnsi="標楷體"/>
              </w:rPr>
            </w:pPr>
            <w:r w:rsidRPr="00D6316F">
              <w:rPr>
                <w:rFonts w:ascii="標楷體" w:eastAsia="標楷體" w:hAnsi="標楷體" w:hint="eastAsia"/>
              </w:rPr>
              <w:t>應有護理紀錄放置設施。</w:t>
            </w:r>
          </w:p>
          <w:p w:rsidR="00750F1E" w:rsidRDefault="00D6316F" w:rsidP="001F0363">
            <w:pPr>
              <w:numPr>
                <w:ilvl w:val="0"/>
                <w:numId w:val="15"/>
              </w:numPr>
              <w:spacing w:line="360" w:lineRule="auto"/>
              <w:ind w:left="357" w:hanging="357"/>
              <w:jc w:val="both"/>
              <w:rPr>
                <w:rFonts w:ascii="標楷體" w:eastAsia="標楷體" w:hAnsi="標楷體"/>
              </w:rPr>
            </w:pPr>
            <w:r w:rsidRPr="00750F1E">
              <w:rPr>
                <w:rFonts w:ascii="標楷體" w:eastAsia="標楷體" w:hAnsi="標楷體" w:hint="eastAsia"/>
              </w:rPr>
              <w:t>應有醫材儲藏設施。</w:t>
            </w:r>
          </w:p>
          <w:p w:rsidR="00D6316F" w:rsidRPr="00750F1E" w:rsidRDefault="00D6316F" w:rsidP="001F0363">
            <w:pPr>
              <w:numPr>
                <w:ilvl w:val="0"/>
                <w:numId w:val="15"/>
              </w:numPr>
              <w:spacing w:line="360" w:lineRule="auto"/>
              <w:ind w:left="357" w:hanging="357"/>
              <w:jc w:val="both"/>
              <w:rPr>
                <w:rFonts w:ascii="標楷體" w:eastAsia="標楷體" w:hAnsi="標楷體"/>
              </w:rPr>
            </w:pPr>
            <w:r w:rsidRPr="00750F1E">
              <w:rPr>
                <w:rFonts w:ascii="標楷體" w:eastAsia="標楷體" w:hAnsi="標楷體" w:hint="eastAsia"/>
              </w:rPr>
              <w:t>應有汙物處理室。</w:t>
            </w:r>
          </w:p>
        </w:tc>
        <w:tc>
          <w:tcPr>
            <w:tcW w:w="3167" w:type="dxa"/>
            <w:shd w:val="clear" w:color="auto" w:fill="auto"/>
          </w:tcPr>
          <w:p w:rsidR="00E54882" w:rsidRDefault="00750F1E" w:rsidP="001F0363">
            <w:pPr>
              <w:pStyle w:val="ad"/>
              <w:numPr>
                <w:ilvl w:val="0"/>
                <w:numId w:val="16"/>
              </w:numPr>
              <w:spacing w:line="360" w:lineRule="auto"/>
              <w:ind w:leftChars="0" w:left="240" w:hangingChars="100" w:hanging="240"/>
              <w:jc w:val="both"/>
              <w:rPr>
                <w:rFonts w:ascii="標楷體" w:eastAsia="標楷體" w:hAnsi="標楷體"/>
              </w:rPr>
            </w:pPr>
            <w:r w:rsidRPr="00750F1E">
              <w:rPr>
                <w:rFonts w:ascii="標楷體" w:eastAsia="標楷體" w:hAnsi="標楷體" w:hint="eastAsia"/>
              </w:rPr>
              <w:t>護理紀錄</w:t>
            </w:r>
            <w:r w:rsidR="00E54882" w:rsidRPr="00D6316F">
              <w:rPr>
                <w:rFonts w:ascii="標楷體" w:eastAsia="標楷體" w:hAnsi="標楷體" w:hint="eastAsia"/>
              </w:rPr>
              <w:t>放置設施</w:t>
            </w:r>
            <w:r w:rsidRPr="00750F1E">
              <w:rPr>
                <w:rFonts w:ascii="標楷體" w:eastAsia="標楷體" w:hAnsi="標楷體" w:hint="eastAsia"/>
              </w:rPr>
              <w:t>設置地點：</w:t>
            </w:r>
            <w:r w:rsidR="00AE3FC6" w:rsidRPr="00AE3FC6">
              <w:rPr>
                <w:rFonts w:ascii="標楷體" w:eastAsia="標楷體" w:hAnsi="標楷體" w:hint="eastAsia"/>
              </w:rPr>
              <w:t>__________</w:t>
            </w:r>
            <w:r w:rsidR="00AE3FC6">
              <w:rPr>
                <w:rFonts w:ascii="標楷體" w:eastAsia="標楷體" w:hAnsi="標楷體" w:hint="eastAsia"/>
              </w:rPr>
              <w:t>。</w:t>
            </w:r>
          </w:p>
          <w:p w:rsidR="00E54882" w:rsidRDefault="00E54882" w:rsidP="001F0363">
            <w:pPr>
              <w:pStyle w:val="ad"/>
              <w:numPr>
                <w:ilvl w:val="0"/>
                <w:numId w:val="16"/>
              </w:numPr>
              <w:spacing w:line="360" w:lineRule="auto"/>
              <w:ind w:leftChars="0" w:left="240" w:hangingChars="100" w:hanging="240"/>
              <w:jc w:val="both"/>
              <w:rPr>
                <w:rFonts w:ascii="標楷體" w:eastAsia="標楷體" w:hAnsi="標楷體"/>
              </w:rPr>
            </w:pPr>
            <w:r w:rsidRPr="00750F1E">
              <w:rPr>
                <w:rFonts w:ascii="標楷體" w:eastAsia="標楷體" w:hAnsi="標楷體" w:hint="eastAsia"/>
              </w:rPr>
              <w:t>醫材儲藏設施</w:t>
            </w:r>
            <w:r w:rsidR="00750F1E" w:rsidRPr="00E54882">
              <w:rPr>
                <w:rFonts w:ascii="標楷體" w:eastAsia="標楷體" w:hAnsi="標楷體" w:hint="eastAsia"/>
              </w:rPr>
              <w:t>設置地點：</w:t>
            </w:r>
            <w:r w:rsidR="00AE3FC6" w:rsidRPr="00AE3FC6">
              <w:rPr>
                <w:rFonts w:ascii="標楷體" w:eastAsia="標楷體" w:hAnsi="標楷體" w:hint="eastAsia"/>
              </w:rPr>
              <w:t>__________</w:t>
            </w:r>
            <w:r w:rsidR="00AE3FC6">
              <w:rPr>
                <w:rFonts w:ascii="標楷體" w:eastAsia="標楷體" w:hAnsi="標楷體" w:hint="eastAsia"/>
              </w:rPr>
              <w:t>。</w:t>
            </w:r>
          </w:p>
          <w:p w:rsidR="00750F1E" w:rsidRPr="00E54882" w:rsidRDefault="00E54882" w:rsidP="001F0363">
            <w:pPr>
              <w:pStyle w:val="ad"/>
              <w:numPr>
                <w:ilvl w:val="0"/>
                <w:numId w:val="16"/>
              </w:numPr>
              <w:spacing w:line="360" w:lineRule="auto"/>
              <w:ind w:leftChars="0" w:left="240" w:hangingChars="100" w:hanging="240"/>
              <w:jc w:val="both"/>
              <w:rPr>
                <w:rFonts w:ascii="標楷體" w:eastAsia="標楷體" w:hAnsi="標楷體"/>
              </w:rPr>
            </w:pPr>
            <w:r w:rsidRPr="00750F1E">
              <w:rPr>
                <w:rFonts w:ascii="標楷體" w:eastAsia="標楷體" w:hAnsi="標楷體" w:hint="eastAsia"/>
              </w:rPr>
              <w:t>汙物處理室</w:t>
            </w:r>
            <w:r w:rsidR="00750F1E" w:rsidRPr="00E54882">
              <w:rPr>
                <w:rFonts w:ascii="標楷體" w:eastAsia="標楷體" w:hAnsi="標楷體" w:hint="eastAsia"/>
              </w:rPr>
              <w:t>設置地點：</w:t>
            </w:r>
            <w:r w:rsidR="00AE3FC6" w:rsidRPr="00AE3FC6">
              <w:rPr>
                <w:rFonts w:ascii="標楷體" w:eastAsia="標楷體" w:hAnsi="標楷體" w:hint="eastAsia"/>
              </w:rPr>
              <w:t>__________</w:t>
            </w:r>
            <w:r w:rsidR="00AE3FC6">
              <w:rPr>
                <w:rFonts w:ascii="標楷體" w:eastAsia="標楷體" w:hAnsi="標楷體" w:hint="eastAsia"/>
              </w:rPr>
              <w:t>。</w:t>
            </w:r>
          </w:p>
        </w:tc>
        <w:tc>
          <w:tcPr>
            <w:tcW w:w="3596" w:type="dxa"/>
            <w:vAlign w:val="center"/>
          </w:tcPr>
          <w:p w:rsidR="00D6316F" w:rsidRPr="00E54882" w:rsidRDefault="00D6316F" w:rsidP="00E54882">
            <w:pPr>
              <w:jc w:val="both"/>
              <w:rPr>
                <w:rFonts w:ascii="標楷體" w:eastAsia="標楷體" w:hAnsi="標楷體"/>
                <w:szCs w:val="24"/>
              </w:rPr>
            </w:pPr>
          </w:p>
        </w:tc>
      </w:tr>
      <w:tr w:rsidR="00AF1EBB" w:rsidRPr="00AF1EBB" w:rsidTr="0011257F">
        <w:trPr>
          <w:trHeight w:val="21"/>
        </w:trPr>
        <w:tc>
          <w:tcPr>
            <w:tcW w:w="11059" w:type="dxa"/>
            <w:gridSpan w:val="4"/>
            <w:shd w:val="clear" w:color="auto" w:fill="auto"/>
          </w:tcPr>
          <w:p w:rsidR="00AF1EBB" w:rsidRPr="00AF1EBB" w:rsidRDefault="00AF1EBB" w:rsidP="00C35160">
            <w:pPr>
              <w:spacing w:line="360" w:lineRule="auto"/>
              <w:rPr>
                <w:rFonts w:ascii="標楷體" w:eastAsia="標楷體" w:hAnsi="標楷體"/>
              </w:rPr>
            </w:pPr>
            <w:r w:rsidRPr="00AF1EBB">
              <w:rPr>
                <w:rFonts w:ascii="標楷體" w:eastAsia="標楷體" w:hAnsi="標楷體" w:hint="eastAsia"/>
              </w:rPr>
              <w:t>三、建築物</w:t>
            </w:r>
            <w:r w:rsidR="007A126F">
              <w:rPr>
                <w:rFonts w:ascii="標楷體" w:eastAsia="標楷體" w:hAnsi="標楷體" w:hint="eastAsia"/>
              </w:rPr>
              <w:t>之</w:t>
            </w:r>
            <w:r w:rsidRPr="00AF1EBB">
              <w:rPr>
                <w:rFonts w:ascii="標楷體" w:eastAsia="標楷體" w:hAnsi="標楷體" w:hint="eastAsia"/>
              </w:rPr>
              <w:t>設計</w:t>
            </w:r>
            <w:r w:rsidR="007A126F">
              <w:rPr>
                <w:rFonts w:ascii="標楷體" w:eastAsia="標楷體" w:hAnsi="標楷體" w:hint="eastAsia"/>
              </w:rPr>
              <w:t>構造與設備</w:t>
            </w:r>
          </w:p>
        </w:tc>
      </w:tr>
      <w:tr w:rsidR="007A126F" w:rsidRPr="00AF1EBB" w:rsidTr="007A126F">
        <w:trPr>
          <w:trHeight w:val="1846"/>
        </w:trPr>
        <w:tc>
          <w:tcPr>
            <w:tcW w:w="569" w:type="dxa"/>
            <w:shd w:val="clear" w:color="auto" w:fill="auto"/>
          </w:tcPr>
          <w:p w:rsidR="007A126F" w:rsidRPr="00AF1EBB" w:rsidRDefault="007A126F" w:rsidP="00701245">
            <w:pPr>
              <w:spacing w:line="360" w:lineRule="auto"/>
              <w:jc w:val="center"/>
              <w:rPr>
                <w:rFonts w:ascii="標楷體" w:eastAsia="標楷體" w:hAnsi="標楷體"/>
              </w:rPr>
            </w:pPr>
            <w:r>
              <w:rPr>
                <w:rFonts w:ascii="標楷體" w:eastAsia="標楷體" w:hAnsi="標楷體" w:hint="eastAsia"/>
              </w:rPr>
              <w:t>所在樓層</w:t>
            </w:r>
          </w:p>
        </w:tc>
        <w:tc>
          <w:tcPr>
            <w:tcW w:w="3727" w:type="dxa"/>
            <w:shd w:val="clear" w:color="auto" w:fill="auto"/>
          </w:tcPr>
          <w:p w:rsidR="007A126F" w:rsidRPr="00AF1EBB" w:rsidRDefault="007A126F" w:rsidP="00C35160">
            <w:pPr>
              <w:spacing w:line="360" w:lineRule="auto"/>
              <w:rPr>
                <w:rFonts w:ascii="標楷體" w:eastAsia="標楷體" w:hAnsi="標楷體"/>
              </w:rPr>
            </w:pPr>
          </w:p>
        </w:tc>
        <w:tc>
          <w:tcPr>
            <w:tcW w:w="3167" w:type="dxa"/>
            <w:shd w:val="clear" w:color="auto" w:fill="auto"/>
          </w:tcPr>
          <w:p w:rsidR="007A126F" w:rsidRPr="007A126F" w:rsidRDefault="007A126F" w:rsidP="00C35160">
            <w:pPr>
              <w:spacing w:line="360" w:lineRule="auto"/>
              <w:rPr>
                <w:rFonts w:ascii="標楷體" w:eastAsia="標楷體" w:hAnsi="標楷體"/>
              </w:rPr>
            </w:pPr>
            <w:r w:rsidRPr="007A126F">
              <w:rPr>
                <w:rFonts w:ascii="標楷體" w:eastAsia="標楷體" w:hAnsi="標楷體" w:hint="eastAsia"/>
              </w:rPr>
              <w:t>實際建築樓層_____樓層(平面圖標註樓層_____樓層)。</w:t>
            </w:r>
          </w:p>
        </w:tc>
        <w:tc>
          <w:tcPr>
            <w:tcW w:w="3596" w:type="dxa"/>
            <w:shd w:val="clear" w:color="auto" w:fill="auto"/>
          </w:tcPr>
          <w:p w:rsidR="007A126F" w:rsidRPr="00AF1EBB" w:rsidRDefault="007A126F" w:rsidP="00C35160">
            <w:pPr>
              <w:spacing w:line="360" w:lineRule="auto"/>
              <w:rPr>
                <w:rFonts w:ascii="標楷體" w:eastAsia="標楷體" w:hAnsi="標楷體"/>
              </w:rPr>
            </w:pPr>
          </w:p>
        </w:tc>
      </w:tr>
      <w:tr w:rsidR="007A126F" w:rsidRPr="00AF1EBB" w:rsidTr="004E1AE9">
        <w:trPr>
          <w:trHeight w:val="1846"/>
        </w:trPr>
        <w:tc>
          <w:tcPr>
            <w:tcW w:w="569" w:type="dxa"/>
            <w:shd w:val="clear" w:color="auto" w:fill="auto"/>
            <w:vAlign w:val="center"/>
          </w:tcPr>
          <w:p w:rsidR="007A126F" w:rsidRDefault="007A126F" w:rsidP="007A126F">
            <w:pPr>
              <w:spacing w:line="360" w:lineRule="auto"/>
              <w:jc w:val="center"/>
              <w:rPr>
                <w:rFonts w:ascii="標楷體" w:eastAsia="標楷體" w:hAnsi="標楷體"/>
              </w:rPr>
            </w:pPr>
            <w:r>
              <w:rPr>
                <w:rFonts w:ascii="標楷體" w:eastAsia="標楷體" w:hAnsi="標楷體" w:hint="eastAsia"/>
              </w:rPr>
              <w:t>總樓地板面積</w:t>
            </w:r>
          </w:p>
        </w:tc>
        <w:tc>
          <w:tcPr>
            <w:tcW w:w="3727" w:type="dxa"/>
            <w:shd w:val="clear" w:color="auto" w:fill="auto"/>
          </w:tcPr>
          <w:p w:rsidR="007A126F" w:rsidRPr="007A126F" w:rsidRDefault="007A126F" w:rsidP="007A126F">
            <w:pPr>
              <w:spacing w:line="360" w:lineRule="auto"/>
              <w:rPr>
                <w:rFonts w:ascii="標楷體" w:eastAsia="標楷體" w:hAnsi="標楷體"/>
              </w:rPr>
            </w:pPr>
            <w:r w:rsidRPr="007A126F">
              <w:rPr>
                <w:rFonts w:ascii="標楷體" w:eastAsia="標楷體" w:hAnsi="標楷體" w:hint="eastAsia"/>
              </w:rPr>
              <w:t>平均每床（不含嬰兒床）應有十</w:t>
            </w:r>
          </w:p>
          <w:p w:rsidR="007A126F" w:rsidRPr="007A126F" w:rsidRDefault="007A126F" w:rsidP="007A126F">
            <w:pPr>
              <w:spacing w:line="360" w:lineRule="auto"/>
              <w:rPr>
                <w:rFonts w:ascii="標楷體" w:eastAsia="標楷體" w:hAnsi="標楷體"/>
              </w:rPr>
            </w:pPr>
            <w:r w:rsidRPr="007A126F">
              <w:rPr>
                <w:rFonts w:ascii="標楷體" w:eastAsia="標楷體" w:hAnsi="標楷體" w:hint="eastAsia"/>
              </w:rPr>
              <w:t>六平方公尺以上（不包括車庫及</w:t>
            </w:r>
          </w:p>
          <w:p w:rsidR="007A126F" w:rsidRPr="00AF1EBB" w:rsidRDefault="007A126F" w:rsidP="007A126F">
            <w:pPr>
              <w:spacing w:line="360" w:lineRule="auto"/>
              <w:rPr>
                <w:rFonts w:ascii="標楷體" w:eastAsia="標楷體" w:hAnsi="標楷體"/>
              </w:rPr>
            </w:pPr>
            <w:r w:rsidRPr="007A126F">
              <w:rPr>
                <w:rFonts w:ascii="標楷體" w:eastAsia="標楷體" w:hAnsi="標楷體" w:hint="eastAsia"/>
              </w:rPr>
              <w:t>宿舍面積）。</w:t>
            </w:r>
          </w:p>
        </w:tc>
        <w:tc>
          <w:tcPr>
            <w:tcW w:w="3167" w:type="dxa"/>
            <w:shd w:val="clear" w:color="auto" w:fill="auto"/>
          </w:tcPr>
          <w:p w:rsidR="007A126F" w:rsidRPr="007A126F" w:rsidRDefault="008B0BCF" w:rsidP="008B0BCF">
            <w:pPr>
              <w:spacing w:line="340" w:lineRule="exact"/>
              <w:jc w:val="both"/>
              <w:rPr>
                <w:rFonts w:ascii="標楷體" w:eastAsia="標楷體" w:hAnsi="標楷體"/>
              </w:rPr>
            </w:pPr>
            <w:r w:rsidRPr="00F272CA">
              <w:rPr>
                <w:rFonts w:eastAsia="標楷體" w:hint="eastAsia"/>
                <w:color w:val="000000"/>
              </w:rPr>
              <w:t>平均每床樓地板面積</w:t>
            </w:r>
            <w:r w:rsidRPr="007A126F">
              <w:rPr>
                <w:rFonts w:ascii="標楷體" w:eastAsia="標楷體" w:hAnsi="標楷體" w:hint="eastAsia"/>
              </w:rPr>
              <w:t>_____</w:t>
            </w:r>
            <w:r w:rsidRPr="00F272CA">
              <w:rPr>
                <w:rFonts w:eastAsia="標楷體" w:hint="eastAsia"/>
                <w:color w:val="000000"/>
              </w:rPr>
              <w:t>平方公尺。</w:t>
            </w:r>
          </w:p>
        </w:tc>
        <w:tc>
          <w:tcPr>
            <w:tcW w:w="3596" w:type="dxa"/>
            <w:shd w:val="clear" w:color="auto" w:fill="auto"/>
          </w:tcPr>
          <w:p w:rsidR="007A126F" w:rsidRPr="00AF1EBB" w:rsidRDefault="007A126F" w:rsidP="00C35160">
            <w:pPr>
              <w:spacing w:line="360" w:lineRule="auto"/>
              <w:rPr>
                <w:rFonts w:ascii="標楷體" w:eastAsia="標楷體" w:hAnsi="標楷體"/>
              </w:rPr>
            </w:pPr>
          </w:p>
        </w:tc>
      </w:tr>
      <w:tr w:rsidR="007A126F" w:rsidRPr="00AF1EBB" w:rsidTr="004E1AE9">
        <w:trPr>
          <w:trHeight w:val="70"/>
        </w:trPr>
        <w:tc>
          <w:tcPr>
            <w:tcW w:w="569" w:type="dxa"/>
            <w:shd w:val="clear" w:color="auto" w:fill="auto"/>
            <w:vAlign w:val="center"/>
          </w:tcPr>
          <w:p w:rsidR="007A126F" w:rsidRDefault="007A126F" w:rsidP="007A126F">
            <w:pPr>
              <w:spacing w:line="360" w:lineRule="auto"/>
              <w:jc w:val="center"/>
              <w:rPr>
                <w:rFonts w:ascii="標楷體" w:eastAsia="標楷體" w:hAnsi="標楷體"/>
              </w:rPr>
            </w:pPr>
            <w:r>
              <w:rPr>
                <w:rFonts w:ascii="標楷體" w:eastAsia="標楷體" w:hAnsi="標楷體" w:hint="eastAsia"/>
              </w:rPr>
              <w:t>一般設施</w:t>
            </w:r>
          </w:p>
        </w:tc>
        <w:tc>
          <w:tcPr>
            <w:tcW w:w="3727" w:type="dxa"/>
            <w:shd w:val="clear" w:color="auto" w:fill="auto"/>
          </w:tcPr>
          <w:p w:rsidR="004E1AE9" w:rsidRDefault="007A126F" w:rsidP="001F0363">
            <w:pPr>
              <w:pStyle w:val="ad"/>
              <w:numPr>
                <w:ilvl w:val="0"/>
                <w:numId w:val="20"/>
              </w:numPr>
              <w:spacing w:line="360" w:lineRule="auto"/>
              <w:ind w:leftChars="0" w:left="357" w:hanging="357"/>
              <w:rPr>
                <w:rFonts w:ascii="標楷體" w:eastAsia="標楷體" w:hAnsi="標楷體"/>
              </w:rPr>
            </w:pPr>
            <w:r w:rsidRPr="004E1AE9">
              <w:rPr>
                <w:rFonts w:ascii="標楷體" w:eastAsia="標楷體" w:hAnsi="標楷體" w:hint="eastAsia"/>
              </w:rPr>
              <w:t>應符合建築法及其有關法規規定。</w:t>
            </w:r>
          </w:p>
          <w:p w:rsidR="004E1AE9" w:rsidRDefault="007A126F" w:rsidP="001F0363">
            <w:pPr>
              <w:pStyle w:val="ad"/>
              <w:numPr>
                <w:ilvl w:val="0"/>
                <w:numId w:val="20"/>
              </w:numPr>
              <w:spacing w:line="360" w:lineRule="auto"/>
              <w:ind w:leftChars="0" w:left="357" w:hanging="357"/>
              <w:rPr>
                <w:rFonts w:ascii="標楷體" w:eastAsia="標楷體" w:hAnsi="標楷體"/>
              </w:rPr>
            </w:pPr>
            <w:r w:rsidRPr="004E1AE9">
              <w:rPr>
                <w:rFonts w:ascii="標楷體" w:eastAsia="標楷體" w:hAnsi="標楷體" w:hint="eastAsia"/>
              </w:rPr>
              <w:t>住房寢室應有可資自然採光之窗戶。</w:t>
            </w:r>
          </w:p>
          <w:p w:rsidR="007A126F" w:rsidRPr="004E1AE9" w:rsidRDefault="007A126F" w:rsidP="001F0363">
            <w:pPr>
              <w:pStyle w:val="ad"/>
              <w:numPr>
                <w:ilvl w:val="0"/>
                <w:numId w:val="20"/>
              </w:numPr>
              <w:spacing w:line="360" w:lineRule="auto"/>
              <w:ind w:leftChars="0" w:left="357" w:hanging="357"/>
              <w:rPr>
                <w:rFonts w:ascii="標楷體" w:eastAsia="標楷體" w:hAnsi="標楷體"/>
              </w:rPr>
            </w:pPr>
            <w:r w:rsidRPr="004E1AE9">
              <w:rPr>
                <w:rFonts w:ascii="標楷體" w:eastAsia="標楷體" w:hAnsi="標楷體" w:hint="eastAsia"/>
              </w:rPr>
              <w:t>住房寢室及衛浴設備，至少應各有一扇門，且淨寬度至少為八十公分。</w:t>
            </w:r>
          </w:p>
        </w:tc>
        <w:tc>
          <w:tcPr>
            <w:tcW w:w="3167" w:type="dxa"/>
            <w:shd w:val="clear" w:color="auto" w:fill="auto"/>
          </w:tcPr>
          <w:p w:rsidR="007A126F" w:rsidRDefault="004E1AE9" w:rsidP="004E1AE9">
            <w:pPr>
              <w:spacing w:line="360" w:lineRule="auto"/>
              <w:jc w:val="center"/>
              <w:rPr>
                <w:rFonts w:ascii="標楷體" w:eastAsia="標楷體" w:hAnsi="標楷體"/>
              </w:rPr>
            </w:pPr>
            <w:r>
              <w:rPr>
                <w:rFonts w:ascii="標楷體" w:eastAsia="標楷體" w:hAnsi="標楷體" w:hint="eastAsia"/>
              </w:rPr>
              <w:t>□符合    □不符合</w:t>
            </w:r>
          </w:p>
          <w:p w:rsidR="004E1AE9" w:rsidRDefault="004E1AE9" w:rsidP="004E1AE9">
            <w:pPr>
              <w:spacing w:line="360" w:lineRule="auto"/>
              <w:jc w:val="center"/>
              <w:rPr>
                <w:rFonts w:ascii="標楷體" w:eastAsia="標楷體" w:hAnsi="標楷體"/>
              </w:rPr>
            </w:pPr>
          </w:p>
          <w:p w:rsidR="004E1AE9" w:rsidRDefault="004E1AE9" w:rsidP="004E1AE9">
            <w:pPr>
              <w:spacing w:line="360" w:lineRule="auto"/>
              <w:jc w:val="center"/>
              <w:rPr>
                <w:rFonts w:ascii="標楷體" w:eastAsia="標楷體" w:hAnsi="標楷體"/>
              </w:rPr>
            </w:pPr>
            <w:r>
              <w:rPr>
                <w:rFonts w:ascii="標楷體" w:eastAsia="標楷體" w:hAnsi="標楷體" w:hint="eastAsia"/>
              </w:rPr>
              <w:t>□符合    □不符合</w:t>
            </w:r>
          </w:p>
          <w:p w:rsidR="004E1AE9" w:rsidRDefault="004E1AE9" w:rsidP="004E1AE9">
            <w:pPr>
              <w:spacing w:line="360" w:lineRule="auto"/>
              <w:jc w:val="center"/>
              <w:rPr>
                <w:rFonts w:ascii="標楷體" w:eastAsia="標楷體" w:hAnsi="標楷體"/>
              </w:rPr>
            </w:pPr>
          </w:p>
          <w:p w:rsidR="004E1AE9" w:rsidRPr="007A126F" w:rsidRDefault="004E1AE9" w:rsidP="004E1AE9">
            <w:pPr>
              <w:spacing w:line="360" w:lineRule="auto"/>
              <w:jc w:val="center"/>
              <w:rPr>
                <w:rFonts w:ascii="標楷體" w:eastAsia="標楷體" w:hAnsi="標楷體"/>
              </w:rPr>
            </w:pPr>
            <w:r>
              <w:rPr>
                <w:rFonts w:ascii="標楷體" w:eastAsia="標楷體" w:hAnsi="標楷體" w:hint="eastAsia"/>
              </w:rPr>
              <w:t>□符合    □不符合</w:t>
            </w:r>
          </w:p>
        </w:tc>
        <w:tc>
          <w:tcPr>
            <w:tcW w:w="3596" w:type="dxa"/>
            <w:shd w:val="clear" w:color="auto" w:fill="auto"/>
          </w:tcPr>
          <w:p w:rsidR="004E1AE9" w:rsidRPr="004E1AE9" w:rsidRDefault="004E1AE9" w:rsidP="004E1AE9">
            <w:pPr>
              <w:spacing w:line="360" w:lineRule="auto"/>
              <w:rPr>
                <w:rFonts w:ascii="標楷體" w:eastAsia="標楷體" w:hAnsi="標楷體"/>
              </w:rPr>
            </w:pPr>
            <w:r w:rsidRPr="004E1AE9">
              <w:rPr>
                <w:rFonts w:ascii="標楷體" w:eastAsia="標楷體" w:hAnsi="標楷體" w:hint="eastAsia"/>
              </w:rPr>
              <w:t>門之淨寬度，指門框內緣供出入</w:t>
            </w:r>
          </w:p>
          <w:p w:rsidR="007A126F" w:rsidRPr="00AF1EBB" w:rsidRDefault="004E1AE9" w:rsidP="004E1AE9">
            <w:pPr>
              <w:spacing w:line="360" w:lineRule="auto"/>
              <w:rPr>
                <w:rFonts w:ascii="標楷體" w:eastAsia="標楷體" w:hAnsi="標楷體"/>
              </w:rPr>
            </w:pPr>
            <w:r w:rsidRPr="004E1AE9">
              <w:rPr>
                <w:rFonts w:ascii="標楷體" w:eastAsia="標楷體" w:hAnsi="標楷體" w:hint="eastAsia"/>
              </w:rPr>
              <w:t>通行之開口寬度。</w:t>
            </w:r>
          </w:p>
        </w:tc>
      </w:tr>
      <w:tr w:rsidR="007A126F" w:rsidRPr="00AF1EBB" w:rsidTr="004E1AE9">
        <w:trPr>
          <w:trHeight w:val="3782"/>
        </w:trPr>
        <w:tc>
          <w:tcPr>
            <w:tcW w:w="569" w:type="dxa"/>
            <w:shd w:val="clear" w:color="auto" w:fill="auto"/>
            <w:vAlign w:val="center"/>
          </w:tcPr>
          <w:p w:rsidR="007A126F" w:rsidRDefault="007A126F" w:rsidP="007A126F">
            <w:pPr>
              <w:spacing w:line="360" w:lineRule="auto"/>
              <w:jc w:val="center"/>
              <w:rPr>
                <w:rFonts w:ascii="標楷體" w:eastAsia="標楷體" w:hAnsi="標楷體"/>
              </w:rPr>
            </w:pPr>
            <w:r>
              <w:rPr>
                <w:rFonts w:ascii="標楷體" w:eastAsia="標楷體" w:hAnsi="標楷體" w:hint="eastAsia"/>
              </w:rPr>
              <w:lastRenderedPageBreak/>
              <w:t>空</w:t>
            </w:r>
            <w:r w:rsidR="008B0BCF">
              <w:rPr>
                <w:rFonts w:ascii="標楷體" w:eastAsia="標楷體" w:hAnsi="標楷體" w:hint="eastAsia"/>
              </w:rPr>
              <w:t>調</w:t>
            </w:r>
            <w:r>
              <w:rPr>
                <w:rFonts w:ascii="標楷體" w:eastAsia="標楷體" w:hAnsi="標楷體" w:hint="eastAsia"/>
              </w:rPr>
              <w:t>設備</w:t>
            </w:r>
          </w:p>
        </w:tc>
        <w:tc>
          <w:tcPr>
            <w:tcW w:w="3727" w:type="dxa"/>
            <w:shd w:val="clear" w:color="auto" w:fill="auto"/>
          </w:tcPr>
          <w:p w:rsidR="004E1AE9" w:rsidRDefault="007A126F" w:rsidP="001F0363">
            <w:pPr>
              <w:pStyle w:val="ad"/>
              <w:numPr>
                <w:ilvl w:val="0"/>
                <w:numId w:val="21"/>
              </w:numPr>
              <w:spacing w:line="360" w:lineRule="auto"/>
              <w:ind w:leftChars="0" w:left="357" w:hanging="357"/>
              <w:rPr>
                <w:rFonts w:ascii="標楷體" w:eastAsia="標楷體" w:hAnsi="標楷體"/>
              </w:rPr>
            </w:pPr>
            <w:r w:rsidRPr="004E1AE9">
              <w:rPr>
                <w:rFonts w:ascii="標楷體" w:eastAsia="標楷體" w:hAnsi="標楷體" w:hint="eastAsia"/>
              </w:rPr>
              <w:t>應符合建築法及其有關法規規定。</w:t>
            </w:r>
          </w:p>
          <w:p w:rsidR="004E1AE9" w:rsidRDefault="007A126F" w:rsidP="001F0363">
            <w:pPr>
              <w:pStyle w:val="ad"/>
              <w:numPr>
                <w:ilvl w:val="0"/>
                <w:numId w:val="21"/>
              </w:numPr>
              <w:spacing w:line="360" w:lineRule="auto"/>
              <w:ind w:leftChars="0" w:left="357" w:hanging="357"/>
              <w:rPr>
                <w:rFonts w:ascii="標楷體" w:eastAsia="標楷體" w:hAnsi="標楷體"/>
              </w:rPr>
            </w:pPr>
            <w:r w:rsidRPr="004E1AE9">
              <w:rPr>
                <w:rFonts w:ascii="標楷體" w:eastAsia="標楷體" w:hAnsi="標楷體" w:hint="eastAsia"/>
              </w:rPr>
              <w:t>嬰兒室應維持攝氏二十四度至二十八度；相對濕度五十至八十百分比。</w:t>
            </w:r>
          </w:p>
          <w:p w:rsidR="007A126F" w:rsidRPr="004E1AE9" w:rsidRDefault="007A126F" w:rsidP="001F0363">
            <w:pPr>
              <w:pStyle w:val="ad"/>
              <w:numPr>
                <w:ilvl w:val="0"/>
                <w:numId w:val="21"/>
              </w:numPr>
              <w:spacing w:line="360" w:lineRule="auto"/>
              <w:ind w:leftChars="0" w:left="357" w:hanging="357"/>
              <w:rPr>
                <w:rFonts w:ascii="標楷體" w:eastAsia="標楷體" w:hAnsi="標楷體"/>
              </w:rPr>
            </w:pPr>
            <w:r w:rsidRPr="004E1AE9">
              <w:rPr>
                <w:rFonts w:ascii="標楷體" w:eastAsia="標楷體" w:hAnsi="標楷體" w:hint="eastAsia"/>
              </w:rPr>
              <w:t>中央空氣調節系統之電源開關應具有連動火警探測設備自動切斷之功能。</w:t>
            </w:r>
          </w:p>
        </w:tc>
        <w:tc>
          <w:tcPr>
            <w:tcW w:w="3167" w:type="dxa"/>
            <w:shd w:val="clear" w:color="auto" w:fill="auto"/>
          </w:tcPr>
          <w:p w:rsidR="007A126F" w:rsidRDefault="004E1AE9" w:rsidP="004E1AE9">
            <w:pPr>
              <w:spacing w:line="360" w:lineRule="auto"/>
              <w:jc w:val="center"/>
              <w:rPr>
                <w:rFonts w:ascii="標楷體" w:eastAsia="標楷體" w:hAnsi="標楷體"/>
              </w:rPr>
            </w:pPr>
            <w:r>
              <w:rPr>
                <w:rFonts w:ascii="標楷體" w:eastAsia="標楷體" w:hAnsi="標楷體" w:hint="eastAsia"/>
              </w:rPr>
              <w:t>□符合    □不符合</w:t>
            </w:r>
          </w:p>
          <w:p w:rsidR="004E1AE9" w:rsidRDefault="004E1AE9" w:rsidP="004E1AE9">
            <w:pPr>
              <w:spacing w:line="360" w:lineRule="auto"/>
              <w:jc w:val="center"/>
              <w:rPr>
                <w:rFonts w:ascii="標楷體" w:eastAsia="標楷體" w:hAnsi="標楷體"/>
              </w:rPr>
            </w:pPr>
          </w:p>
          <w:p w:rsidR="004E1AE9" w:rsidRDefault="004E1AE9" w:rsidP="004E1AE9">
            <w:pPr>
              <w:spacing w:line="360" w:lineRule="auto"/>
              <w:jc w:val="center"/>
              <w:rPr>
                <w:rFonts w:ascii="標楷體" w:eastAsia="標楷體" w:hAnsi="標楷體"/>
              </w:rPr>
            </w:pPr>
            <w:r>
              <w:rPr>
                <w:rFonts w:ascii="標楷體" w:eastAsia="標楷體" w:hAnsi="標楷體" w:hint="eastAsia"/>
              </w:rPr>
              <w:t>□符合    □不符合</w:t>
            </w:r>
          </w:p>
          <w:p w:rsidR="004E1AE9" w:rsidRDefault="004E1AE9" w:rsidP="004E1AE9">
            <w:pPr>
              <w:spacing w:line="360" w:lineRule="auto"/>
              <w:jc w:val="center"/>
              <w:rPr>
                <w:rFonts w:ascii="標楷體" w:eastAsia="標楷體" w:hAnsi="標楷體"/>
              </w:rPr>
            </w:pPr>
          </w:p>
          <w:p w:rsidR="004E1AE9" w:rsidRDefault="004E1AE9" w:rsidP="004E1AE9">
            <w:pPr>
              <w:spacing w:line="360" w:lineRule="auto"/>
              <w:jc w:val="center"/>
              <w:rPr>
                <w:rFonts w:ascii="標楷體" w:eastAsia="標楷體" w:hAnsi="標楷體"/>
              </w:rPr>
            </w:pPr>
          </w:p>
          <w:p w:rsidR="004E1AE9" w:rsidRPr="007A126F" w:rsidRDefault="004E1AE9" w:rsidP="004E1AE9">
            <w:pPr>
              <w:spacing w:line="360" w:lineRule="auto"/>
              <w:jc w:val="center"/>
              <w:rPr>
                <w:rFonts w:ascii="標楷體" w:eastAsia="標楷體" w:hAnsi="標楷體"/>
              </w:rPr>
            </w:pPr>
            <w:r>
              <w:rPr>
                <w:rFonts w:ascii="標楷體" w:eastAsia="標楷體" w:hAnsi="標楷體" w:hint="eastAsia"/>
              </w:rPr>
              <w:t>□符合    □不符合</w:t>
            </w:r>
          </w:p>
        </w:tc>
        <w:tc>
          <w:tcPr>
            <w:tcW w:w="3596" w:type="dxa"/>
            <w:shd w:val="clear" w:color="auto" w:fill="auto"/>
          </w:tcPr>
          <w:p w:rsidR="00420F12" w:rsidRDefault="00420F12" w:rsidP="001F0363">
            <w:pPr>
              <w:pStyle w:val="ad"/>
              <w:numPr>
                <w:ilvl w:val="0"/>
                <w:numId w:val="24"/>
              </w:numPr>
              <w:spacing w:line="360" w:lineRule="auto"/>
              <w:ind w:leftChars="0" w:left="240" w:hangingChars="100" w:hanging="240"/>
              <w:rPr>
                <w:rFonts w:ascii="標楷體" w:eastAsia="標楷體" w:hAnsi="標楷體"/>
              </w:rPr>
            </w:pPr>
            <w:r w:rsidRPr="00420F12">
              <w:rPr>
                <w:rFonts w:ascii="標楷體" w:eastAsia="標楷體" w:hAnsi="標楷體" w:hint="eastAsia"/>
              </w:rPr>
              <w:t>設置水冷式(冰水主機式系統)中央空調者，連動火警探測設備自動切斷之項目不適評。</w:t>
            </w:r>
          </w:p>
          <w:p w:rsidR="007A126F" w:rsidRPr="00420F12" w:rsidRDefault="00420F12" w:rsidP="001F0363">
            <w:pPr>
              <w:pStyle w:val="ad"/>
              <w:numPr>
                <w:ilvl w:val="0"/>
                <w:numId w:val="24"/>
              </w:numPr>
              <w:spacing w:line="360" w:lineRule="auto"/>
              <w:ind w:leftChars="0" w:left="240" w:hangingChars="100" w:hanging="240"/>
              <w:rPr>
                <w:rFonts w:ascii="標楷體" w:eastAsia="標楷體" w:hAnsi="標楷體"/>
              </w:rPr>
            </w:pPr>
            <w:r w:rsidRPr="00420F12">
              <w:rPr>
                <w:rFonts w:ascii="標楷體" w:eastAsia="標楷體" w:hAnsi="標楷體" w:hint="eastAsia"/>
              </w:rPr>
              <w:t>空調或消防廠商應出具機構獨立或空調證明；中央空調之機構須另檢附火警探測設備自動切斷功能之證明。</w:t>
            </w:r>
          </w:p>
        </w:tc>
      </w:tr>
      <w:tr w:rsidR="007A126F" w:rsidRPr="00AF1EBB" w:rsidTr="004E1AE9">
        <w:trPr>
          <w:trHeight w:val="1846"/>
        </w:trPr>
        <w:tc>
          <w:tcPr>
            <w:tcW w:w="569" w:type="dxa"/>
            <w:shd w:val="clear" w:color="auto" w:fill="auto"/>
            <w:vAlign w:val="center"/>
          </w:tcPr>
          <w:p w:rsidR="007A126F" w:rsidRDefault="004E1AE9" w:rsidP="007A126F">
            <w:pPr>
              <w:spacing w:line="360" w:lineRule="auto"/>
              <w:jc w:val="center"/>
              <w:rPr>
                <w:rFonts w:ascii="標楷體" w:eastAsia="標楷體" w:hAnsi="標楷體"/>
              </w:rPr>
            </w:pPr>
            <w:r>
              <w:rPr>
                <w:rFonts w:ascii="標楷體" w:eastAsia="標楷體" w:hAnsi="標楷體" w:hint="eastAsia"/>
              </w:rPr>
              <w:t>發電設備</w:t>
            </w:r>
          </w:p>
        </w:tc>
        <w:tc>
          <w:tcPr>
            <w:tcW w:w="3727" w:type="dxa"/>
            <w:shd w:val="clear" w:color="auto" w:fill="auto"/>
          </w:tcPr>
          <w:p w:rsidR="007A126F" w:rsidRPr="007A126F" w:rsidRDefault="004E1AE9" w:rsidP="007A126F">
            <w:pPr>
              <w:spacing w:line="360" w:lineRule="auto"/>
              <w:rPr>
                <w:rFonts w:ascii="標楷體" w:eastAsia="標楷體" w:hAnsi="標楷體"/>
              </w:rPr>
            </w:pPr>
            <w:r w:rsidRPr="004E1AE9">
              <w:rPr>
                <w:rFonts w:ascii="標楷體" w:eastAsia="標楷體" w:hAnsi="標楷體" w:hint="eastAsia"/>
              </w:rPr>
              <w:t>發電機或其他發電設備。</w:t>
            </w:r>
          </w:p>
        </w:tc>
        <w:tc>
          <w:tcPr>
            <w:tcW w:w="3167" w:type="dxa"/>
            <w:shd w:val="clear" w:color="auto" w:fill="auto"/>
          </w:tcPr>
          <w:p w:rsidR="007A126F" w:rsidRPr="007A126F" w:rsidRDefault="004E1AE9" w:rsidP="004E1AE9">
            <w:pPr>
              <w:spacing w:line="360" w:lineRule="auto"/>
              <w:jc w:val="center"/>
              <w:rPr>
                <w:rFonts w:ascii="標楷體" w:eastAsia="標楷體" w:hAnsi="標楷體"/>
              </w:rPr>
            </w:pPr>
            <w:r>
              <w:rPr>
                <w:rFonts w:ascii="標楷體" w:eastAsia="標楷體" w:hAnsi="標楷體" w:hint="eastAsia"/>
              </w:rPr>
              <w:t>□符合    □不符合</w:t>
            </w:r>
          </w:p>
        </w:tc>
        <w:tc>
          <w:tcPr>
            <w:tcW w:w="3596" w:type="dxa"/>
            <w:shd w:val="clear" w:color="auto" w:fill="auto"/>
          </w:tcPr>
          <w:p w:rsidR="007A126F" w:rsidRPr="00AF1EBB" w:rsidRDefault="007A126F" w:rsidP="00C35160">
            <w:pPr>
              <w:spacing w:line="360" w:lineRule="auto"/>
              <w:rPr>
                <w:rFonts w:ascii="標楷體" w:eastAsia="標楷體" w:hAnsi="標楷體"/>
              </w:rPr>
            </w:pPr>
          </w:p>
        </w:tc>
      </w:tr>
      <w:tr w:rsidR="004E1AE9" w:rsidRPr="00AF1EBB" w:rsidTr="004E1AE9">
        <w:trPr>
          <w:trHeight w:val="1846"/>
        </w:trPr>
        <w:tc>
          <w:tcPr>
            <w:tcW w:w="569" w:type="dxa"/>
            <w:shd w:val="clear" w:color="auto" w:fill="auto"/>
            <w:vAlign w:val="center"/>
          </w:tcPr>
          <w:p w:rsidR="004E1AE9" w:rsidRDefault="004E1AE9" w:rsidP="007A126F">
            <w:pPr>
              <w:spacing w:line="360" w:lineRule="auto"/>
              <w:jc w:val="center"/>
              <w:rPr>
                <w:rFonts w:ascii="標楷體" w:eastAsia="標楷體" w:hAnsi="標楷體"/>
              </w:rPr>
            </w:pPr>
            <w:r>
              <w:rPr>
                <w:rFonts w:ascii="標楷體" w:eastAsia="標楷體" w:hAnsi="標楷體" w:hint="eastAsia"/>
              </w:rPr>
              <w:t>消防設備</w:t>
            </w:r>
          </w:p>
        </w:tc>
        <w:tc>
          <w:tcPr>
            <w:tcW w:w="3727" w:type="dxa"/>
            <w:shd w:val="clear" w:color="auto" w:fill="auto"/>
          </w:tcPr>
          <w:p w:rsidR="004E1AE9" w:rsidRPr="004E1AE9" w:rsidRDefault="004E1AE9" w:rsidP="004E1AE9">
            <w:pPr>
              <w:spacing w:line="360" w:lineRule="auto"/>
              <w:rPr>
                <w:rFonts w:ascii="標楷體" w:eastAsia="標楷體" w:hAnsi="標楷體"/>
              </w:rPr>
            </w:pPr>
            <w:r w:rsidRPr="004E1AE9">
              <w:rPr>
                <w:rFonts w:ascii="標楷體" w:eastAsia="標楷體" w:hAnsi="標楷體" w:hint="eastAsia"/>
              </w:rPr>
              <w:t>應符合建築法及消防法暨其有關</w:t>
            </w:r>
          </w:p>
          <w:p w:rsidR="004E1AE9" w:rsidRPr="004E1AE9" w:rsidRDefault="004E1AE9" w:rsidP="004E1AE9">
            <w:pPr>
              <w:spacing w:line="360" w:lineRule="auto"/>
              <w:rPr>
                <w:rFonts w:ascii="標楷體" w:eastAsia="標楷體" w:hAnsi="標楷體"/>
              </w:rPr>
            </w:pPr>
            <w:r w:rsidRPr="004E1AE9">
              <w:rPr>
                <w:rFonts w:ascii="標楷體" w:eastAsia="標楷體" w:hAnsi="標楷體" w:hint="eastAsia"/>
              </w:rPr>
              <w:t>法規規定。</w:t>
            </w:r>
          </w:p>
        </w:tc>
        <w:tc>
          <w:tcPr>
            <w:tcW w:w="3167" w:type="dxa"/>
            <w:shd w:val="clear" w:color="auto" w:fill="auto"/>
          </w:tcPr>
          <w:p w:rsidR="004E1AE9" w:rsidRPr="007A126F" w:rsidRDefault="004E1AE9" w:rsidP="004E1AE9">
            <w:pPr>
              <w:spacing w:line="360" w:lineRule="auto"/>
              <w:jc w:val="center"/>
              <w:rPr>
                <w:rFonts w:ascii="標楷體" w:eastAsia="標楷體" w:hAnsi="標楷體"/>
              </w:rPr>
            </w:pPr>
            <w:r>
              <w:rPr>
                <w:rFonts w:ascii="標楷體" w:eastAsia="標楷體" w:hAnsi="標楷體" w:hint="eastAsia"/>
              </w:rPr>
              <w:t>□符合    □不符合</w:t>
            </w:r>
          </w:p>
        </w:tc>
        <w:tc>
          <w:tcPr>
            <w:tcW w:w="3596" w:type="dxa"/>
            <w:shd w:val="clear" w:color="auto" w:fill="auto"/>
          </w:tcPr>
          <w:p w:rsidR="004E1AE9" w:rsidRPr="00AF1EBB" w:rsidRDefault="004E1AE9" w:rsidP="00C35160">
            <w:pPr>
              <w:spacing w:line="360" w:lineRule="auto"/>
              <w:rPr>
                <w:rFonts w:ascii="標楷體" w:eastAsia="標楷體" w:hAnsi="標楷體"/>
              </w:rPr>
            </w:pPr>
          </w:p>
        </w:tc>
      </w:tr>
      <w:tr w:rsidR="004E1AE9" w:rsidRPr="00AF1EBB" w:rsidTr="004E1AE9">
        <w:trPr>
          <w:trHeight w:val="1846"/>
        </w:trPr>
        <w:tc>
          <w:tcPr>
            <w:tcW w:w="569" w:type="dxa"/>
            <w:shd w:val="clear" w:color="auto" w:fill="auto"/>
            <w:vAlign w:val="center"/>
          </w:tcPr>
          <w:p w:rsidR="004E1AE9" w:rsidRDefault="004E1AE9" w:rsidP="004E1AE9">
            <w:pPr>
              <w:spacing w:line="360" w:lineRule="auto"/>
              <w:jc w:val="center"/>
              <w:rPr>
                <w:rFonts w:ascii="標楷體" w:eastAsia="標楷體" w:hAnsi="標楷體"/>
              </w:rPr>
            </w:pPr>
            <w:r>
              <w:rPr>
                <w:rFonts w:ascii="標楷體" w:eastAsia="標楷體" w:hAnsi="標楷體" w:hint="eastAsia"/>
              </w:rPr>
              <w:t>安全設備</w:t>
            </w:r>
          </w:p>
        </w:tc>
        <w:tc>
          <w:tcPr>
            <w:tcW w:w="3727" w:type="dxa"/>
            <w:shd w:val="clear" w:color="auto" w:fill="auto"/>
          </w:tcPr>
          <w:p w:rsidR="004E1AE9" w:rsidRDefault="004E1AE9" w:rsidP="001F0363">
            <w:pPr>
              <w:pStyle w:val="ad"/>
              <w:numPr>
                <w:ilvl w:val="0"/>
                <w:numId w:val="22"/>
              </w:numPr>
              <w:spacing w:line="360" w:lineRule="auto"/>
              <w:ind w:leftChars="0" w:left="357" w:hanging="357"/>
              <w:rPr>
                <w:rFonts w:ascii="標楷體" w:eastAsia="標楷體" w:hAnsi="標楷體"/>
              </w:rPr>
            </w:pPr>
            <w:r w:rsidRPr="004E1AE9">
              <w:rPr>
                <w:rFonts w:ascii="標楷體" w:eastAsia="標楷體" w:hAnsi="標楷體" w:hint="eastAsia"/>
              </w:rPr>
              <w:t>應符合建築法及其有關法規規定。</w:t>
            </w:r>
          </w:p>
          <w:p w:rsidR="004E1AE9" w:rsidRDefault="004E1AE9" w:rsidP="001F0363">
            <w:pPr>
              <w:pStyle w:val="ad"/>
              <w:numPr>
                <w:ilvl w:val="0"/>
                <w:numId w:val="22"/>
              </w:numPr>
              <w:spacing w:line="360" w:lineRule="auto"/>
              <w:ind w:leftChars="0" w:left="357" w:hanging="357"/>
              <w:rPr>
                <w:rFonts w:ascii="標楷體" w:eastAsia="標楷體" w:hAnsi="標楷體"/>
              </w:rPr>
            </w:pPr>
            <w:r w:rsidRPr="004E1AE9">
              <w:rPr>
                <w:rFonts w:ascii="標楷體" w:eastAsia="標楷體" w:hAnsi="標楷體" w:hint="eastAsia"/>
              </w:rPr>
              <w:t>住房走道、樓梯及平台應設有扶手、欄杆。</w:t>
            </w:r>
          </w:p>
          <w:p w:rsidR="004E1AE9" w:rsidRDefault="004E1AE9" w:rsidP="001F0363">
            <w:pPr>
              <w:pStyle w:val="ad"/>
              <w:numPr>
                <w:ilvl w:val="0"/>
                <w:numId w:val="22"/>
              </w:numPr>
              <w:spacing w:line="360" w:lineRule="auto"/>
              <w:ind w:leftChars="0" w:left="357" w:hanging="357"/>
              <w:rPr>
                <w:rFonts w:ascii="標楷體" w:eastAsia="標楷體" w:hAnsi="標楷體"/>
              </w:rPr>
            </w:pPr>
            <w:r w:rsidRPr="004E1AE9">
              <w:rPr>
                <w:rFonts w:ascii="標楷體" w:eastAsia="標楷體" w:hAnsi="標楷體" w:hint="eastAsia"/>
              </w:rPr>
              <w:t>樓梯、走道及浴廁地板，應有防滑措施。</w:t>
            </w:r>
          </w:p>
          <w:p w:rsidR="004E1AE9" w:rsidRDefault="004E1AE9" w:rsidP="001F0363">
            <w:pPr>
              <w:pStyle w:val="ad"/>
              <w:numPr>
                <w:ilvl w:val="0"/>
                <w:numId w:val="22"/>
              </w:numPr>
              <w:spacing w:line="360" w:lineRule="auto"/>
              <w:ind w:leftChars="0" w:left="357" w:hanging="357"/>
              <w:rPr>
                <w:rFonts w:ascii="標楷體" w:eastAsia="標楷體" w:hAnsi="標楷體"/>
              </w:rPr>
            </w:pPr>
            <w:r w:rsidRPr="004E1AE9">
              <w:rPr>
                <w:rFonts w:ascii="標楷體" w:eastAsia="標楷體" w:hAnsi="標楷體" w:hint="eastAsia"/>
              </w:rPr>
              <w:t>住房浴廁應設有扶手。</w:t>
            </w:r>
          </w:p>
          <w:p w:rsidR="004E1AE9" w:rsidRDefault="004E1AE9" w:rsidP="001F0363">
            <w:pPr>
              <w:pStyle w:val="ad"/>
              <w:numPr>
                <w:ilvl w:val="0"/>
                <w:numId w:val="22"/>
              </w:numPr>
              <w:spacing w:line="360" w:lineRule="auto"/>
              <w:ind w:leftChars="0" w:left="357" w:hanging="357"/>
              <w:rPr>
                <w:rFonts w:ascii="標楷體" w:eastAsia="標楷體" w:hAnsi="標楷體"/>
              </w:rPr>
            </w:pPr>
            <w:r w:rsidRPr="004E1AE9">
              <w:rPr>
                <w:rFonts w:ascii="標楷體" w:eastAsia="標楷體" w:hAnsi="標楷體" w:hint="eastAsia"/>
              </w:rPr>
              <w:t>各樓層安全區劃之防火門，應可兩端開啟且不得上鎖。</w:t>
            </w:r>
          </w:p>
          <w:p w:rsidR="004E1AE9" w:rsidRPr="004E1AE9" w:rsidRDefault="004E1AE9" w:rsidP="001F0363">
            <w:pPr>
              <w:pStyle w:val="ad"/>
              <w:numPr>
                <w:ilvl w:val="0"/>
                <w:numId w:val="22"/>
              </w:numPr>
              <w:spacing w:line="360" w:lineRule="auto"/>
              <w:ind w:leftChars="0" w:left="357" w:hanging="357"/>
              <w:rPr>
                <w:rFonts w:ascii="標楷體" w:eastAsia="標楷體" w:hAnsi="標楷體"/>
              </w:rPr>
            </w:pPr>
            <w:r w:rsidRPr="004E1AE9">
              <w:rPr>
                <w:rFonts w:ascii="標楷體" w:eastAsia="標楷體" w:hAnsi="標楷體" w:hint="eastAsia"/>
              </w:rPr>
              <w:t>所有隔間牆、走道、牆壁、地板、天花板，均採用防火構造</w:t>
            </w:r>
            <w:r w:rsidRPr="004E1AE9">
              <w:rPr>
                <w:rFonts w:ascii="標楷體" w:eastAsia="標楷體" w:hAnsi="標楷體" w:hint="eastAsia"/>
              </w:rPr>
              <w:lastRenderedPageBreak/>
              <w:t>或耐燃建材。</w:t>
            </w:r>
          </w:p>
        </w:tc>
        <w:tc>
          <w:tcPr>
            <w:tcW w:w="3167" w:type="dxa"/>
            <w:shd w:val="clear" w:color="auto" w:fill="auto"/>
          </w:tcPr>
          <w:p w:rsidR="004E1AE9" w:rsidRDefault="004E1AE9" w:rsidP="004E1AE9">
            <w:pPr>
              <w:spacing w:line="360" w:lineRule="auto"/>
              <w:jc w:val="center"/>
              <w:rPr>
                <w:rFonts w:ascii="標楷體" w:eastAsia="標楷體" w:hAnsi="標楷體"/>
              </w:rPr>
            </w:pPr>
            <w:r>
              <w:rPr>
                <w:rFonts w:ascii="標楷體" w:eastAsia="標楷體" w:hAnsi="標楷體" w:hint="eastAsia"/>
              </w:rPr>
              <w:lastRenderedPageBreak/>
              <w:t>□符合    □不符合</w:t>
            </w:r>
          </w:p>
          <w:p w:rsidR="004E1AE9" w:rsidRDefault="004E1AE9" w:rsidP="004E1AE9">
            <w:pPr>
              <w:spacing w:line="360" w:lineRule="auto"/>
              <w:jc w:val="center"/>
              <w:rPr>
                <w:rFonts w:ascii="標楷體" w:eastAsia="標楷體" w:hAnsi="標楷體"/>
              </w:rPr>
            </w:pPr>
          </w:p>
          <w:p w:rsidR="004E1AE9" w:rsidRDefault="004E1AE9" w:rsidP="004E1AE9">
            <w:pPr>
              <w:spacing w:line="360" w:lineRule="auto"/>
              <w:jc w:val="center"/>
              <w:rPr>
                <w:rFonts w:ascii="標楷體" w:eastAsia="標楷體" w:hAnsi="標楷體"/>
              </w:rPr>
            </w:pPr>
            <w:r>
              <w:rPr>
                <w:rFonts w:ascii="標楷體" w:eastAsia="標楷體" w:hAnsi="標楷體" w:hint="eastAsia"/>
              </w:rPr>
              <w:t>□符合    □不符合</w:t>
            </w:r>
          </w:p>
          <w:p w:rsidR="004E1AE9" w:rsidRDefault="004E1AE9" w:rsidP="004E1AE9">
            <w:pPr>
              <w:spacing w:line="360" w:lineRule="auto"/>
              <w:jc w:val="center"/>
              <w:rPr>
                <w:rFonts w:ascii="標楷體" w:eastAsia="標楷體" w:hAnsi="標楷體"/>
              </w:rPr>
            </w:pPr>
          </w:p>
          <w:p w:rsidR="004E1AE9" w:rsidRDefault="004E1AE9" w:rsidP="004E1AE9">
            <w:pPr>
              <w:spacing w:line="360" w:lineRule="auto"/>
              <w:jc w:val="center"/>
              <w:rPr>
                <w:rFonts w:ascii="標楷體" w:eastAsia="標楷體" w:hAnsi="標楷體"/>
              </w:rPr>
            </w:pPr>
            <w:r>
              <w:rPr>
                <w:rFonts w:ascii="標楷體" w:eastAsia="標楷體" w:hAnsi="標楷體" w:hint="eastAsia"/>
              </w:rPr>
              <w:t>□符合    □不符合</w:t>
            </w:r>
          </w:p>
          <w:p w:rsidR="004E1AE9" w:rsidRDefault="004E1AE9" w:rsidP="004E1AE9">
            <w:pPr>
              <w:spacing w:line="360" w:lineRule="auto"/>
              <w:jc w:val="center"/>
              <w:rPr>
                <w:rFonts w:ascii="標楷體" w:eastAsia="標楷體" w:hAnsi="標楷體"/>
              </w:rPr>
            </w:pPr>
          </w:p>
          <w:p w:rsidR="004E1AE9" w:rsidRDefault="004E1AE9" w:rsidP="004E1AE9">
            <w:pPr>
              <w:spacing w:line="360" w:lineRule="auto"/>
              <w:jc w:val="center"/>
              <w:rPr>
                <w:rFonts w:ascii="標楷體" w:eastAsia="標楷體" w:hAnsi="標楷體"/>
              </w:rPr>
            </w:pPr>
            <w:r>
              <w:rPr>
                <w:rFonts w:ascii="標楷體" w:eastAsia="標楷體" w:hAnsi="標楷體" w:hint="eastAsia"/>
              </w:rPr>
              <w:t>□符合    □不符合</w:t>
            </w:r>
          </w:p>
          <w:p w:rsidR="004E1AE9" w:rsidRDefault="004E1AE9" w:rsidP="004E1AE9">
            <w:pPr>
              <w:spacing w:line="360" w:lineRule="auto"/>
              <w:jc w:val="center"/>
              <w:rPr>
                <w:rFonts w:ascii="標楷體" w:eastAsia="標楷體" w:hAnsi="標楷體"/>
              </w:rPr>
            </w:pPr>
            <w:r>
              <w:rPr>
                <w:rFonts w:ascii="標楷體" w:eastAsia="標楷體" w:hAnsi="標楷體" w:hint="eastAsia"/>
              </w:rPr>
              <w:t>□符合    □不符合</w:t>
            </w:r>
          </w:p>
          <w:p w:rsidR="004E1AE9" w:rsidRDefault="004E1AE9" w:rsidP="004E1AE9">
            <w:pPr>
              <w:spacing w:line="360" w:lineRule="auto"/>
              <w:jc w:val="center"/>
              <w:rPr>
                <w:rFonts w:ascii="標楷體" w:eastAsia="標楷體" w:hAnsi="標楷體"/>
              </w:rPr>
            </w:pPr>
          </w:p>
          <w:p w:rsidR="004E1AE9" w:rsidRPr="007A126F" w:rsidRDefault="004E1AE9" w:rsidP="004E1AE9">
            <w:pPr>
              <w:spacing w:line="360" w:lineRule="auto"/>
              <w:jc w:val="center"/>
              <w:rPr>
                <w:rFonts w:ascii="標楷體" w:eastAsia="標楷體" w:hAnsi="標楷體"/>
              </w:rPr>
            </w:pPr>
            <w:r>
              <w:rPr>
                <w:rFonts w:ascii="標楷體" w:eastAsia="標楷體" w:hAnsi="標楷體" w:hint="eastAsia"/>
              </w:rPr>
              <w:t>□符合    □不符合</w:t>
            </w:r>
          </w:p>
        </w:tc>
        <w:tc>
          <w:tcPr>
            <w:tcW w:w="3596" w:type="dxa"/>
            <w:shd w:val="clear" w:color="auto" w:fill="auto"/>
          </w:tcPr>
          <w:p w:rsidR="004E1AE9" w:rsidRPr="00AF1EBB" w:rsidRDefault="004E1AE9" w:rsidP="00C35160">
            <w:pPr>
              <w:spacing w:line="360" w:lineRule="auto"/>
              <w:rPr>
                <w:rFonts w:ascii="標楷體" w:eastAsia="標楷體" w:hAnsi="標楷體"/>
              </w:rPr>
            </w:pPr>
          </w:p>
        </w:tc>
      </w:tr>
      <w:tr w:rsidR="004E1AE9" w:rsidRPr="00AF1EBB" w:rsidTr="004E1AE9">
        <w:trPr>
          <w:trHeight w:val="70"/>
        </w:trPr>
        <w:tc>
          <w:tcPr>
            <w:tcW w:w="11059" w:type="dxa"/>
            <w:gridSpan w:val="4"/>
            <w:shd w:val="clear" w:color="auto" w:fill="auto"/>
            <w:vAlign w:val="center"/>
          </w:tcPr>
          <w:p w:rsidR="004E1AE9" w:rsidRPr="00AF1EBB" w:rsidRDefault="004E1AE9" w:rsidP="00C35160">
            <w:pPr>
              <w:spacing w:line="360" w:lineRule="auto"/>
              <w:rPr>
                <w:rFonts w:ascii="標楷體" w:eastAsia="標楷體" w:hAnsi="標楷體"/>
              </w:rPr>
            </w:pPr>
            <w:r>
              <w:rPr>
                <w:rFonts w:ascii="標楷體" w:eastAsia="標楷體" w:hAnsi="標楷體" w:hint="eastAsia"/>
              </w:rPr>
              <w:t>四、其他</w:t>
            </w:r>
          </w:p>
        </w:tc>
      </w:tr>
      <w:tr w:rsidR="004E1AE9" w:rsidRPr="00AF1EBB" w:rsidTr="008322A5">
        <w:trPr>
          <w:trHeight w:val="1846"/>
        </w:trPr>
        <w:tc>
          <w:tcPr>
            <w:tcW w:w="4296" w:type="dxa"/>
            <w:gridSpan w:val="2"/>
            <w:shd w:val="clear" w:color="auto" w:fill="auto"/>
            <w:vAlign w:val="center"/>
          </w:tcPr>
          <w:p w:rsidR="004E1AE9" w:rsidRDefault="004E1AE9" w:rsidP="001F0363">
            <w:pPr>
              <w:pStyle w:val="ad"/>
              <w:numPr>
                <w:ilvl w:val="0"/>
                <w:numId w:val="19"/>
              </w:numPr>
              <w:spacing w:line="360" w:lineRule="auto"/>
              <w:ind w:leftChars="0" w:left="357" w:hanging="357"/>
              <w:rPr>
                <w:rFonts w:ascii="標楷體" w:eastAsia="標楷體" w:hAnsi="標楷體"/>
              </w:rPr>
            </w:pPr>
            <w:r w:rsidRPr="004E1AE9">
              <w:rPr>
                <w:rFonts w:ascii="標楷體" w:eastAsia="標楷體" w:hAnsi="標楷體" w:hint="eastAsia"/>
              </w:rPr>
              <w:t>應維持機構內外環境整潔。</w:t>
            </w:r>
          </w:p>
          <w:p w:rsidR="004E1AE9" w:rsidRDefault="004E1AE9" w:rsidP="001F0363">
            <w:pPr>
              <w:pStyle w:val="ad"/>
              <w:numPr>
                <w:ilvl w:val="0"/>
                <w:numId w:val="19"/>
              </w:numPr>
              <w:spacing w:line="360" w:lineRule="auto"/>
              <w:ind w:leftChars="0" w:left="357" w:hanging="357"/>
              <w:rPr>
                <w:rFonts w:ascii="標楷體" w:eastAsia="標楷體" w:hAnsi="標楷體"/>
              </w:rPr>
            </w:pPr>
            <w:r w:rsidRPr="004E1AE9">
              <w:rPr>
                <w:rFonts w:ascii="標楷體" w:eastAsia="標楷體" w:hAnsi="標楷體" w:hint="eastAsia"/>
              </w:rPr>
              <w:t>寢室應通風、光線充足。</w:t>
            </w:r>
          </w:p>
          <w:p w:rsidR="004E1AE9" w:rsidRDefault="004E1AE9" w:rsidP="001F0363">
            <w:pPr>
              <w:pStyle w:val="ad"/>
              <w:numPr>
                <w:ilvl w:val="0"/>
                <w:numId w:val="19"/>
              </w:numPr>
              <w:spacing w:line="360" w:lineRule="auto"/>
              <w:ind w:leftChars="0" w:left="357" w:hanging="357"/>
              <w:rPr>
                <w:rFonts w:ascii="標楷體" w:eastAsia="標楷體" w:hAnsi="標楷體"/>
              </w:rPr>
            </w:pPr>
            <w:r w:rsidRPr="004E1AE9">
              <w:rPr>
                <w:rFonts w:ascii="標楷體" w:eastAsia="標楷體" w:hAnsi="標楷體" w:hint="eastAsia"/>
              </w:rPr>
              <w:t>廚房應維持清潔，並設有食物貯藏及冷凍設備。</w:t>
            </w:r>
          </w:p>
          <w:p w:rsidR="004E1AE9" w:rsidRDefault="004E1AE9" w:rsidP="001F0363">
            <w:pPr>
              <w:pStyle w:val="ad"/>
              <w:numPr>
                <w:ilvl w:val="0"/>
                <w:numId w:val="19"/>
              </w:numPr>
              <w:spacing w:line="360" w:lineRule="auto"/>
              <w:ind w:leftChars="0" w:left="357" w:hanging="357"/>
              <w:rPr>
                <w:rFonts w:ascii="標楷體" w:eastAsia="標楷體" w:hAnsi="標楷體"/>
              </w:rPr>
            </w:pPr>
            <w:r w:rsidRPr="004E1AE9">
              <w:rPr>
                <w:rFonts w:ascii="標楷體" w:eastAsia="標楷體" w:hAnsi="標楷體" w:hint="eastAsia"/>
              </w:rPr>
              <w:t>用水供應應充足，飲用水並應符合飲用水水質標準之規定。</w:t>
            </w:r>
          </w:p>
          <w:p w:rsidR="004E1AE9" w:rsidRDefault="004E1AE9" w:rsidP="001F0363">
            <w:pPr>
              <w:pStyle w:val="ad"/>
              <w:numPr>
                <w:ilvl w:val="0"/>
                <w:numId w:val="19"/>
              </w:numPr>
              <w:spacing w:line="360" w:lineRule="auto"/>
              <w:ind w:leftChars="0" w:left="357" w:hanging="357"/>
              <w:rPr>
                <w:rFonts w:ascii="標楷體" w:eastAsia="標楷體" w:hAnsi="標楷體"/>
              </w:rPr>
            </w:pPr>
            <w:r w:rsidRPr="004E1AE9">
              <w:rPr>
                <w:rFonts w:ascii="標楷體" w:eastAsia="標楷體" w:hAnsi="標楷體" w:hint="eastAsia"/>
              </w:rPr>
              <w:t>應有適當照明設備。</w:t>
            </w:r>
          </w:p>
          <w:p w:rsidR="004E1AE9" w:rsidRDefault="004E1AE9" w:rsidP="001F0363">
            <w:pPr>
              <w:pStyle w:val="ad"/>
              <w:numPr>
                <w:ilvl w:val="0"/>
                <w:numId w:val="19"/>
              </w:numPr>
              <w:spacing w:line="360" w:lineRule="auto"/>
              <w:ind w:leftChars="0" w:left="357" w:hanging="357"/>
              <w:rPr>
                <w:rFonts w:ascii="標楷體" w:eastAsia="標楷體" w:hAnsi="標楷體"/>
              </w:rPr>
            </w:pPr>
            <w:r w:rsidRPr="004E1AE9">
              <w:rPr>
                <w:rFonts w:ascii="標楷體" w:eastAsia="標楷體" w:hAnsi="標楷體" w:hint="eastAsia"/>
              </w:rPr>
              <w:t>應有蚊、蠅、蟑螂、鼠害防治之適當措施。</w:t>
            </w:r>
          </w:p>
          <w:p w:rsidR="004E1AE9" w:rsidRPr="004E1AE9" w:rsidRDefault="004E1AE9" w:rsidP="001F0363">
            <w:pPr>
              <w:pStyle w:val="ad"/>
              <w:numPr>
                <w:ilvl w:val="0"/>
                <w:numId w:val="19"/>
              </w:numPr>
              <w:spacing w:line="360" w:lineRule="auto"/>
              <w:ind w:leftChars="0" w:left="357" w:hanging="357"/>
              <w:rPr>
                <w:rFonts w:ascii="標楷體" w:eastAsia="標楷體" w:hAnsi="標楷體"/>
              </w:rPr>
            </w:pPr>
            <w:r w:rsidRPr="004E1AE9">
              <w:rPr>
                <w:rFonts w:ascii="標楷體" w:eastAsia="標楷體" w:hAnsi="標楷體" w:hint="eastAsia"/>
              </w:rPr>
              <w:t>儲藏空間及儲存易燃或可燃性物品之空間，應隨時上鎖，並建置適用之火警探測器或自動撒水頭。</w:t>
            </w:r>
          </w:p>
        </w:tc>
        <w:tc>
          <w:tcPr>
            <w:tcW w:w="3167" w:type="dxa"/>
            <w:shd w:val="clear" w:color="auto" w:fill="auto"/>
          </w:tcPr>
          <w:p w:rsidR="004E1AE9" w:rsidRDefault="008B0BCF" w:rsidP="008B0BCF">
            <w:pPr>
              <w:spacing w:line="360" w:lineRule="auto"/>
              <w:jc w:val="center"/>
              <w:rPr>
                <w:rFonts w:ascii="標楷體" w:eastAsia="標楷體" w:hAnsi="標楷體"/>
              </w:rPr>
            </w:pPr>
            <w:r>
              <w:rPr>
                <w:rFonts w:ascii="標楷體" w:eastAsia="標楷體" w:hAnsi="標楷體" w:hint="eastAsia"/>
              </w:rPr>
              <w:t>□符合    □不符合</w:t>
            </w:r>
          </w:p>
          <w:p w:rsidR="008B0BCF" w:rsidRDefault="008B0BCF" w:rsidP="008B0BCF">
            <w:pPr>
              <w:spacing w:line="360" w:lineRule="auto"/>
              <w:jc w:val="center"/>
              <w:rPr>
                <w:rFonts w:ascii="標楷體" w:eastAsia="標楷體" w:hAnsi="標楷體"/>
              </w:rPr>
            </w:pPr>
            <w:r>
              <w:rPr>
                <w:rFonts w:ascii="標楷體" w:eastAsia="標楷體" w:hAnsi="標楷體" w:hint="eastAsia"/>
              </w:rPr>
              <w:t>□符合    □不符合</w:t>
            </w:r>
          </w:p>
          <w:p w:rsidR="008B0BCF" w:rsidRDefault="008B0BCF" w:rsidP="008B0BCF">
            <w:pPr>
              <w:spacing w:line="360" w:lineRule="auto"/>
              <w:jc w:val="center"/>
              <w:rPr>
                <w:rFonts w:ascii="標楷體" w:eastAsia="標楷體" w:hAnsi="標楷體"/>
              </w:rPr>
            </w:pPr>
            <w:r>
              <w:rPr>
                <w:rFonts w:ascii="標楷體" w:eastAsia="標楷體" w:hAnsi="標楷體" w:hint="eastAsia"/>
              </w:rPr>
              <w:t>□符合    □不符合</w:t>
            </w:r>
          </w:p>
          <w:p w:rsidR="008B0BCF" w:rsidRDefault="008B0BCF" w:rsidP="008B0BCF">
            <w:pPr>
              <w:spacing w:line="360" w:lineRule="auto"/>
              <w:rPr>
                <w:rFonts w:ascii="標楷體" w:eastAsia="標楷體" w:hAnsi="標楷體"/>
              </w:rPr>
            </w:pPr>
            <w:r w:rsidRPr="00AF1EBB">
              <w:rPr>
                <w:rFonts w:ascii="標楷體" w:eastAsia="標楷體" w:hAnsi="標楷體" w:hint="eastAsia"/>
              </w:rPr>
              <w:t>供膳業者名稱</w:t>
            </w:r>
            <w:r>
              <w:rPr>
                <w:rFonts w:ascii="標楷體" w:eastAsia="標楷體" w:hAnsi="標楷體" w:hint="eastAsia"/>
              </w:rPr>
              <w:t>：</w:t>
            </w:r>
          </w:p>
          <w:p w:rsidR="008B0BCF" w:rsidRDefault="008B0BCF" w:rsidP="008B0BCF">
            <w:pPr>
              <w:spacing w:line="360" w:lineRule="auto"/>
              <w:jc w:val="center"/>
              <w:rPr>
                <w:rFonts w:ascii="標楷體" w:eastAsia="標楷體" w:hAnsi="標楷體"/>
              </w:rPr>
            </w:pPr>
            <w:r>
              <w:rPr>
                <w:rFonts w:ascii="標楷體" w:eastAsia="標楷體" w:hAnsi="標楷體" w:hint="eastAsia"/>
              </w:rPr>
              <w:t>□符合    □不符合</w:t>
            </w:r>
          </w:p>
          <w:p w:rsidR="008B0BCF" w:rsidRDefault="008B0BCF" w:rsidP="008B0BCF">
            <w:pPr>
              <w:spacing w:line="360" w:lineRule="auto"/>
              <w:jc w:val="center"/>
              <w:rPr>
                <w:rFonts w:ascii="標楷體" w:eastAsia="標楷體" w:hAnsi="標楷體"/>
              </w:rPr>
            </w:pPr>
          </w:p>
          <w:p w:rsidR="008B0BCF" w:rsidRDefault="008B0BCF" w:rsidP="008B0BCF">
            <w:pPr>
              <w:spacing w:line="360" w:lineRule="auto"/>
              <w:jc w:val="center"/>
              <w:rPr>
                <w:rFonts w:ascii="標楷體" w:eastAsia="標楷體" w:hAnsi="標楷體"/>
              </w:rPr>
            </w:pPr>
            <w:r>
              <w:rPr>
                <w:rFonts w:ascii="標楷體" w:eastAsia="標楷體" w:hAnsi="標楷體" w:hint="eastAsia"/>
              </w:rPr>
              <w:t>□符合    □不符合</w:t>
            </w:r>
          </w:p>
          <w:p w:rsidR="008B0BCF" w:rsidRDefault="008B0BCF" w:rsidP="008B0BCF">
            <w:pPr>
              <w:spacing w:line="360" w:lineRule="auto"/>
              <w:jc w:val="center"/>
              <w:rPr>
                <w:rFonts w:ascii="標楷體" w:eastAsia="標楷體" w:hAnsi="標楷體"/>
              </w:rPr>
            </w:pPr>
            <w:r>
              <w:rPr>
                <w:rFonts w:ascii="標楷體" w:eastAsia="標楷體" w:hAnsi="標楷體" w:hint="eastAsia"/>
              </w:rPr>
              <w:t>□符合    □不符合</w:t>
            </w:r>
          </w:p>
          <w:p w:rsidR="008B0BCF" w:rsidRDefault="008B0BCF" w:rsidP="008B0BCF">
            <w:pPr>
              <w:spacing w:line="360" w:lineRule="auto"/>
              <w:jc w:val="center"/>
              <w:rPr>
                <w:rFonts w:ascii="標楷體" w:eastAsia="標楷體" w:hAnsi="標楷體"/>
              </w:rPr>
            </w:pPr>
          </w:p>
          <w:p w:rsidR="008B0BCF" w:rsidRPr="007A126F" w:rsidRDefault="008B0BCF" w:rsidP="008B0BCF">
            <w:pPr>
              <w:spacing w:line="360" w:lineRule="auto"/>
              <w:jc w:val="center"/>
              <w:rPr>
                <w:rFonts w:ascii="標楷體" w:eastAsia="標楷體" w:hAnsi="標楷體"/>
              </w:rPr>
            </w:pPr>
            <w:r>
              <w:rPr>
                <w:rFonts w:ascii="標楷體" w:eastAsia="標楷體" w:hAnsi="標楷體" w:hint="eastAsia"/>
              </w:rPr>
              <w:t>□符合    □不符合</w:t>
            </w:r>
          </w:p>
        </w:tc>
        <w:tc>
          <w:tcPr>
            <w:tcW w:w="3596" w:type="dxa"/>
            <w:shd w:val="clear" w:color="auto" w:fill="auto"/>
          </w:tcPr>
          <w:p w:rsidR="004E1AE9" w:rsidRPr="00AF1EBB" w:rsidRDefault="004E1AE9" w:rsidP="00C35160">
            <w:pPr>
              <w:spacing w:line="360" w:lineRule="auto"/>
              <w:rPr>
                <w:rFonts w:ascii="標楷體" w:eastAsia="標楷體" w:hAnsi="標楷體"/>
              </w:rPr>
            </w:pPr>
          </w:p>
        </w:tc>
      </w:tr>
    </w:tbl>
    <w:p w:rsidR="00627648" w:rsidRDefault="00627648" w:rsidP="00795EEA">
      <w:pPr>
        <w:widowControl/>
        <w:snapToGrid w:val="0"/>
        <w:spacing w:beforeLines="50" w:before="180"/>
        <w:rPr>
          <w:rFonts w:ascii="標楷體" w:eastAsia="標楷體" w:hAnsi="標楷體"/>
          <w:b/>
          <w:color w:val="000000"/>
          <w:sz w:val="32"/>
          <w:szCs w:val="32"/>
          <w:bdr w:val="single" w:sz="4" w:space="0" w:color="auto"/>
        </w:rPr>
      </w:pPr>
    </w:p>
    <w:p w:rsidR="004E1AE9" w:rsidRPr="004E1AE9" w:rsidRDefault="004E1AE9" w:rsidP="00795EEA">
      <w:pPr>
        <w:widowControl/>
        <w:snapToGrid w:val="0"/>
        <w:spacing w:beforeLines="50" w:before="180"/>
        <w:rPr>
          <w:rFonts w:ascii="標楷體" w:eastAsia="標楷體" w:hAnsi="標楷體"/>
          <w:b/>
          <w:color w:val="000000"/>
          <w:sz w:val="32"/>
          <w:szCs w:val="32"/>
          <w:bdr w:val="single" w:sz="4" w:space="0" w:color="auto"/>
        </w:rPr>
      </w:pPr>
      <w:r w:rsidRPr="00733C41">
        <w:rPr>
          <w:rFonts w:ascii="標楷體" w:eastAsia="標楷體" w:hAnsi="標楷體" w:hint="eastAsia"/>
          <w:b/>
          <w:color w:val="000000"/>
          <w:sz w:val="32"/>
          <w:szCs w:val="32"/>
          <w:bdr w:val="single" w:sz="4" w:space="0" w:color="auto"/>
        </w:rPr>
        <w:t>產後護理機構</w:t>
      </w:r>
    </w:p>
    <w:p w:rsidR="0048509F" w:rsidRPr="004E1AE9" w:rsidRDefault="004E1AE9" w:rsidP="00C6141A">
      <w:pPr>
        <w:widowControl/>
        <w:snapToGrid w:val="0"/>
        <w:spacing w:beforeLines="50" w:before="180"/>
        <w:rPr>
          <w:rFonts w:ascii="標楷體" w:eastAsia="標楷體" w:hAnsi="標楷體"/>
          <w:b/>
          <w:color w:val="000000"/>
          <w:sz w:val="28"/>
          <w:szCs w:val="28"/>
        </w:rPr>
      </w:pPr>
      <w:r w:rsidRPr="004E1AE9">
        <w:rPr>
          <w:rFonts w:ascii="標楷體" w:eastAsia="標楷體" w:hAnsi="標楷體" w:hint="eastAsia"/>
          <w:b/>
          <w:color w:val="000000"/>
          <w:sz w:val="28"/>
          <w:szCs w:val="28"/>
          <w:u w:val="single"/>
        </w:rPr>
        <w:t>自評</w:t>
      </w:r>
      <w:r w:rsidR="00C6141A" w:rsidRPr="004E1AE9">
        <w:rPr>
          <w:rFonts w:ascii="標楷體" w:eastAsia="標楷體" w:hAnsi="標楷體" w:hint="eastAsia"/>
          <w:b/>
          <w:color w:val="000000"/>
          <w:sz w:val="28"/>
          <w:szCs w:val="28"/>
          <w:u w:val="single"/>
        </w:rPr>
        <w:t>結果</w:t>
      </w:r>
      <w:r w:rsidR="00C6141A" w:rsidRPr="004E1AE9">
        <w:rPr>
          <w:rFonts w:ascii="標楷體" w:eastAsia="標楷體" w:hAnsi="標楷體" w:hint="eastAsia"/>
          <w:b/>
          <w:color w:val="000000"/>
          <w:sz w:val="28"/>
          <w:szCs w:val="28"/>
        </w:rPr>
        <w:t>：</w:t>
      </w:r>
      <w:r w:rsidR="00C6141A" w:rsidRPr="004E1AE9">
        <w:rPr>
          <w:rFonts w:ascii="標楷體" w:eastAsia="標楷體" w:hAnsi="標楷體" w:hint="eastAsia"/>
          <w:b/>
          <w:color w:val="000000"/>
          <w:szCs w:val="24"/>
        </w:rPr>
        <w:t>□符合規定 □不符規定</w:t>
      </w:r>
      <w:r w:rsidR="00EB1802" w:rsidRPr="004E1AE9">
        <w:rPr>
          <w:rFonts w:ascii="標楷體" w:eastAsia="標楷體" w:hAnsi="標楷體" w:hint="eastAsia"/>
          <w:b/>
          <w:color w:val="000000"/>
          <w:szCs w:val="24"/>
        </w:rPr>
        <w:t xml:space="preserve"> </w:t>
      </w:r>
      <w:r w:rsidR="00EB1802" w:rsidRPr="004E1AE9">
        <w:rPr>
          <w:rFonts w:ascii="標楷體" w:eastAsia="標楷體" w:hAnsi="標楷體" w:hint="eastAsia"/>
          <w:b/>
          <w:color w:val="000000"/>
          <w:sz w:val="28"/>
          <w:szCs w:val="28"/>
        </w:rPr>
        <w:t xml:space="preserve"> </w:t>
      </w:r>
      <w:r w:rsidRPr="004E1AE9">
        <w:rPr>
          <w:rFonts w:ascii="標楷體" w:eastAsia="標楷體" w:hAnsi="標楷體" w:hint="eastAsia"/>
          <w:b/>
          <w:color w:val="000000"/>
          <w:sz w:val="28"/>
          <w:szCs w:val="28"/>
          <w:u w:val="single"/>
        </w:rPr>
        <w:t>評核</w:t>
      </w:r>
      <w:r w:rsidR="00EB1802" w:rsidRPr="004E1AE9">
        <w:rPr>
          <w:rFonts w:ascii="標楷體" w:eastAsia="標楷體" w:hAnsi="標楷體" w:hint="eastAsia"/>
          <w:b/>
          <w:color w:val="000000"/>
          <w:sz w:val="28"/>
          <w:szCs w:val="28"/>
          <w:u w:val="single"/>
        </w:rPr>
        <w:t>日期</w:t>
      </w:r>
      <w:r w:rsidR="00EB1802" w:rsidRPr="004E1AE9">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 xml:space="preserve"> </w:t>
      </w:r>
      <w:r w:rsidRPr="004E1AE9">
        <w:rPr>
          <w:rFonts w:ascii="標楷體" w:eastAsia="標楷體" w:hAnsi="標楷體" w:hint="eastAsia"/>
          <w:b/>
          <w:color w:val="000000"/>
          <w:szCs w:val="28"/>
        </w:rPr>
        <w:t>年</w:t>
      </w:r>
      <w:r>
        <w:rPr>
          <w:rFonts w:ascii="標楷體" w:eastAsia="標楷體" w:hAnsi="標楷體" w:hint="eastAsia"/>
          <w:b/>
          <w:color w:val="000000"/>
          <w:szCs w:val="28"/>
        </w:rPr>
        <w:t xml:space="preserve"> </w:t>
      </w:r>
      <w:r w:rsidR="00EB1802" w:rsidRPr="004E1AE9">
        <w:rPr>
          <w:rFonts w:ascii="標楷體" w:eastAsia="標楷體" w:hAnsi="標楷體" w:hint="eastAsia"/>
          <w:b/>
          <w:color w:val="000000"/>
          <w:szCs w:val="24"/>
        </w:rPr>
        <w:t xml:space="preserve"> 月  日</w:t>
      </w:r>
      <w:r w:rsidR="00EB1802" w:rsidRPr="004E1AE9">
        <w:rPr>
          <w:rFonts w:ascii="標楷體" w:eastAsia="標楷體" w:hAnsi="標楷體" w:hint="eastAsia"/>
          <w:b/>
          <w:color w:val="000000"/>
          <w:sz w:val="28"/>
          <w:szCs w:val="28"/>
        </w:rPr>
        <w:t xml:space="preserve">  </w:t>
      </w:r>
      <w:r w:rsidRPr="004E1AE9">
        <w:rPr>
          <w:rFonts w:ascii="標楷體" w:eastAsia="標楷體" w:hAnsi="標楷體" w:hint="eastAsia"/>
          <w:b/>
          <w:color w:val="000000"/>
          <w:sz w:val="28"/>
          <w:szCs w:val="28"/>
          <w:u w:val="single"/>
        </w:rPr>
        <w:t>評核</w:t>
      </w:r>
      <w:r w:rsidR="00C6141A" w:rsidRPr="004E1AE9">
        <w:rPr>
          <w:rFonts w:ascii="標楷體" w:eastAsia="標楷體" w:hAnsi="標楷體" w:hint="eastAsia"/>
          <w:b/>
          <w:color w:val="000000"/>
          <w:sz w:val="28"/>
          <w:szCs w:val="28"/>
          <w:u w:val="single"/>
        </w:rPr>
        <w:t>人員</w:t>
      </w:r>
      <w:r w:rsidR="00C6141A" w:rsidRPr="004E1AE9">
        <w:rPr>
          <w:rFonts w:ascii="標楷體" w:eastAsia="標楷體" w:hAnsi="標楷體" w:hint="eastAsia"/>
          <w:b/>
          <w:color w:val="000000"/>
          <w:sz w:val="28"/>
          <w:szCs w:val="28"/>
        </w:rPr>
        <w:t>：</w:t>
      </w:r>
      <w:r w:rsidR="0056183C" w:rsidRPr="004E1AE9">
        <w:rPr>
          <w:rFonts w:ascii="標楷體" w:eastAsia="標楷體" w:hAnsi="標楷體" w:hint="eastAsia"/>
          <w:b/>
          <w:color w:val="000000"/>
          <w:sz w:val="28"/>
          <w:szCs w:val="28"/>
        </w:rPr>
        <w:t xml:space="preserve">                                                      </w:t>
      </w:r>
    </w:p>
    <w:p w:rsidR="0056183C" w:rsidRDefault="00A70D29" w:rsidP="001101EA">
      <w:pPr>
        <w:widowControl/>
        <w:snapToGrid w:val="0"/>
        <w:spacing w:beforeLines="50" w:before="180"/>
        <w:ind w:leftChars="13" w:left="592" w:hangingChars="200" w:hanging="561"/>
        <w:rPr>
          <w:rFonts w:ascii="標楷體" w:eastAsia="標楷體" w:hAnsi="標楷體"/>
          <w:b/>
          <w:color w:val="000000"/>
          <w:sz w:val="28"/>
          <w:szCs w:val="28"/>
        </w:rPr>
      </w:pPr>
      <w:r>
        <w:rPr>
          <w:rFonts w:ascii="標楷體" w:eastAsia="標楷體" w:hAnsi="標楷體" w:hint="eastAsia"/>
          <w:b/>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1075690</wp:posOffset>
                </wp:positionH>
                <wp:positionV relativeFrom="paragraph">
                  <wp:posOffset>149860</wp:posOffset>
                </wp:positionV>
                <wp:extent cx="1917065" cy="1673225"/>
                <wp:effectExtent l="10160" t="9525" r="6350" b="1270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1673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91B86" id="Rectangle 17" o:spid="_x0000_s1026" style="position:absolute;margin-left:84.7pt;margin-top:11.8pt;width:150.95pt;height:1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"/>
            </w:pict>
          </mc:Fallback>
        </mc:AlternateContent>
      </w:r>
      <w:r w:rsidR="0056183C" w:rsidRPr="00733C41">
        <w:rPr>
          <w:rFonts w:ascii="標楷體" w:eastAsia="標楷體" w:hAnsi="標楷體" w:hint="eastAsia"/>
          <w:b/>
          <w:color w:val="000000"/>
          <w:sz w:val="28"/>
          <w:szCs w:val="28"/>
        </w:rPr>
        <w:t>機</w:t>
      </w:r>
      <w:r w:rsidR="0056183C">
        <w:rPr>
          <w:rFonts w:ascii="標楷體" w:eastAsia="標楷體" w:hAnsi="標楷體" w:hint="eastAsia"/>
          <w:b/>
          <w:color w:val="000000"/>
          <w:sz w:val="28"/>
          <w:szCs w:val="28"/>
        </w:rPr>
        <w:t>構</w:t>
      </w:r>
      <w:r w:rsidR="0056183C" w:rsidRPr="00733C41">
        <w:rPr>
          <w:rFonts w:ascii="標楷體" w:eastAsia="標楷體" w:hAnsi="標楷體" w:hint="eastAsia"/>
          <w:b/>
          <w:color w:val="000000"/>
          <w:sz w:val="28"/>
          <w:szCs w:val="28"/>
        </w:rPr>
        <w:t>用印</w:t>
      </w:r>
      <w:r w:rsidR="0056183C">
        <w:rPr>
          <w:rFonts w:ascii="標楷體" w:eastAsia="標楷體" w:hAnsi="標楷體" w:hint="eastAsia"/>
          <w:b/>
          <w:color w:val="000000"/>
          <w:sz w:val="28"/>
          <w:szCs w:val="28"/>
        </w:rPr>
        <w:t>：</w:t>
      </w:r>
    </w:p>
    <w:p w:rsidR="00C02E93" w:rsidRPr="00DB2E83" w:rsidRDefault="00A70D29" w:rsidP="00DB2E83">
      <w:pPr>
        <w:widowControl/>
        <w:snapToGrid w:val="0"/>
        <w:spacing w:beforeLines="50" w:before="180"/>
        <w:ind w:leftChars="13" w:left="592" w:hangingChars="200" w:hanging="561"/>
        <w:rPr>
          <w:rFonts w:ascii="標楷體" w:eastAsia="標楷體" w:hAnsi="標楷體"/>
          <w:b/>
          <w:color w:val="000000"/>
          <w:sz w:val="28"/>
          <w:szCs w:val="28"/>
        </w:rPr>
      </w:pPr>
      <w:r>
        <w:rPr>
          <w:rFonts w:ascii="標楷體" w:eastAsia="標楷體" w:hAnsi="標楷體" w:hint="eastAsia"/>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3223260</wp:posOffset>
                </wp:positionH>
                <wp:positionV relativeFrom="paragraph">
                  <wp:posOffset>259715</wp:posOffset>
                </wp:positionV>
                <wp:extent cx="810895" cy="763905"/>
                <wp:effectExtent l="5080" t="7620" r="12700"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763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D57E1" id="Rectangle 18" o:spid="_x0000_s1026" style="position:absolute;margin-left:253.8pt;margin-top:20.45pt;width:63.85pt;height:6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7qIAIAADw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"/>
            </w:pict>
          </mc:Fallback>
        </mc:AlternateContent>
      </w:r>
    </w:p>
    <w:sectPr w:rsidR="00C02E93" w:rsidRPr="00DB2E83" w:rsidSect="00C90B6F">
      <w:footerReference w:type="default" r:id="rId7"/>
      <w:pgSz w:w="11906" w:h="16838"/>
      <w:pgMar w:top="454" w:right="924" w:bottom="454" w:left="902" w:header="851"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18" w:rsidRDefault="002F4218">
      <w:r>
        <w:separator/>
      </w:r>
    </w:p>
  </w:endnote>
  <w:endnote w:type="continuationSeparator" w:id="0">
    <w:p w:rsidR="002F4218" w:rsidRDefault="002F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1E" w:rsidRDefault="00750F1E">
    <w:pPr>
      <w:pStyle w:val="a9"/>
    </w:pPr>
    <w:r>
      <w:rPr>
        <w:rFonts w:hint="eastAsia"/>
      </w:rPr>
      <w:tab/>
    </w:r>
    <w:r>
      <w:rPr>
        <w:rFonts w:hint="eastAsia"/>
      </w:rPr>
      <w:tab/>
    </w:r>
    <w:r>
      <w:rPr>
        <w:rFonts w:hint="eastAsia"/>
      </w:rPr>
      <w:tab/>
      <w:t xml:space="preserve">   </w:t>
    </w:r>
    <w:r>
      <w:rPr>
        <w:rFonts w:hint="eastAsia"/>
      </w:rPr>
      <w:tab/>
    </w:r>
    <w:r>
      <w:rPr>
        <w:rFonts w:hint="eastAsia"/>
      </w:rPr>
      <w:tab/>
    </w:r>
    <w:r>
      <w:rPr>
        <w:rStyle w:val="aa"/>
      </w:rPr>
      <w:fldChar w:fldCharType="begin"/>
    </w:r>
    <w:r>
      <w:rPr>
        <w:rStyle w:val="aa"/>
      </w:rPr>
      <w:instrText xml:space="preserve"> PAGE </w:instrText>
    </w:r>
    <w:r>
      <w:rPr>
        <w:rStyle w:val="aa"/>
      </w:rPr>
      <w:fldChar w:fldCharType="separate"/>
    </w:r>
    <w:r w:rsidR="00957B41">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18" w:rsidRDefault="002F4218">
      <w:r>
        <w:separator/>
      </w:r>
    </w:p>
  </w:footnote>
  <w:footnote w:type="continuationSeparator" w:id="0">
    <w:p w:rsidR="002F4218" w:rsidRDefault="002F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19B4"/>
    <w:multiLevelType w:val="hybridMultilevel"/>
    <w:tmpl w:val="590A3488"/>
    <w:lvl w:ilvl="0" w:tplc="258CD28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2323A"/>
    <w:multiLevelType w:val="hybridMultilevel"/>
    <w:tmpl w:val="218A32FC"/>
    <w:lvl w:ilvl="0" w:tplc="7CA2B6A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B43891"/>
    <w:multiLevelType w:val="hybridMultilevel"/>
    <w:tmpl w:val="9DB81A4E"/>
    <w:lvl w:ilvl="0" w:tplc="52B45794">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A05E7B"/>
    <w:multiLevelType w:val="hybridMultilevel"/>
    <w:tmpl w:val="BF70BAF0"/>
    <w:lvl w:ilvl="0" w:tplc="EE18B9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E264D0"/>
    <w:multiLevelType w:val="hybridMultilevel"/>
    <w:tmpl w:val="C2A241E6"/>
    <w:lvl w:ilvl="0" w:tplc="7CC657B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B1FB8"/>
    <w:multiLevelType w:val="hybridMultilevel"/>
    <w:tmpl w:val="07FEDB90"/>
    <w:lvl w:ilvl="0" w:tplc="1CE6F2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1A1F52"/>
    <w:multiLevelType w:val="hybridMultilevel"/>
    <w:tmpl w:val="6638F1AE"/>
    <w:lvl w:ilvl="0" w:tplc="082E25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5F243D"/>
    <w:multiLevelType w:val="hybridMultilevel"/>
    <w:tmpl w:val="EE665324"/>
    <w:lvl w:ilvl="0" w:tplc="E6DAF94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C17F93"/>
    <w:multiLevelType w:val="hybridMultilevel"/>
    <w:tmpl w:val="FA841CAC"/>
    <w:lvl w:ilvl="0" w:tplc="1CE6F2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404DB4"/>
    <w:multiLevelType w:val="hybridMultilevel"/>
    <w:tmpl w:val="90024454"/>
    <w:lvl w:ilvl="0" w:tplc="082E25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DF1B67"/>
    <w:multiLevelType w:val="hybridMultilevel"/>
    <w:tmpl w:val="FB687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0E1031"/>
    <w:multiLevelType w:val="hybridMultilevel"/>
    <w:tmpl w:val="9CF86630"/>
    <w:lvl w:ilvl="0" w:tplc="4E18646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987C88"/>
    <w:multiLevelType w:val="hybridMultilevel"/>
    <w:tmpl w:val="53A8D6F4"/>
    <w:lvl w:ilvl="0" w:tplc="A7DAD33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2630FF"/>
    <w:multiLevelType w:val="hybridMultilevel"/>
    <w:tmpl w:val="1130BF30"/>
    <w:lvl w:ilvl="0" w:tplc="8C04196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C85D8F"/>
    <w:multiLevelType w:val="hybridMultilevel"/>
    <w:tmpl w:val="4F0A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305A2E"/>
    <w:multiLevelType w:val="hybridMultilevel"/>
    <w:tmpl w:val="080E7AEE"/>
    <w:lvl w:ilvl="0" w:tplc="8E0CCAE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AD3D59"/>
    <w:multiLevelType w:val="hybridMultilevel"/>
    <w:tmpl w:val="7ED6438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31564B"/>
    <w:multiLevelType w:val="hybridMultilevel"/>
    <w:tmpl w:val="A526251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705811"/>
    <w:multiLevelType w:val="hybridMultilevel"/>
    <w:tmpl w:val="76283896"/>
    <w:lvl w:ilvl="0" w:tplc="3448143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6A359D"/>
    <w:multiLevelType w:val="hybridMultilevel"/>
    <w:tmpl w:val="18FE4FA0"/>
    <w:lvl w:ilvl="0" w:tplc="1CE6F2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141B2A"/>
    <w:multiLevelType w:val="hybridMultilevel"/>
    <w:tmpl w:val="32809F2C"/>
    <w:lvl w:ilvl="0" w:tplc="88D0093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644C08"/>
    <w:multiLevelType w:val="hybridMultilevel"/>
    <w:tmpl w:val="088EA6A4"/>
    <w:lvl w:ilvl="0" w:tplc="02A4949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FA1993"/>
    <w:multiLevelType w:val="hybridMultilevel"/>
    <w:tmpl w:val="AAC86E5E"/>
    <w:lvl w:ilvl="0" w:tplc="1CE6F2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751786"/>
    <w:multiLevelType w:val="hybridMultilevel"/>
    <w:tmpl w:val="4322CEB2"/>
    <w:lvl w:ilvl="0" w:tplc="DF60171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0"/>
  </w:num>
  <w:num w:numId="3">
    <w:abstractNumId w:val="7"/>
  </w:num>
  <w:num w:numId="4">
    <w:abstractNumId w:val="15"/>
  </w:num>
  <w:num w:numId="5">
    <w:abstractNumId w:val="2"/>
  </w:num>
  <w:num w:numId="6">
    <w:abstractNumId w:val="12"/>
  </w:num>
  <w:num w:numId="7">
    <w:abstractNumId w:val="16"/>
  </w:num>
  <w:num w:numId="8">
    <w:abstractNumId w:val="9"/>
  </w:num>
  <w:num w:numId="9">
    <w:abstractNumId w:val="23"/>
  </w:num>
  <w:num w:numId="10">
    <w:abstractNumId w:val="21"/>
  </w:num>
  <w:num w:numId="11">
    <w:abstractNumId w:val="14"/>
  </w:num>
  <w:num w:numId="12">
    <w:abstractNumId w:val="6"/>
  </w:num>
  <w:num w:numId="13">
    <w:abstractNumId w:val="17"/>
  </w:num>
  <w:num w:numId="14">
    <w:abstractNumId w:val="18"/>
  </w:num>
  <w:num w:numId="15">
    <w:abstractNumId w:val="3"/>
  </w:num>
  <w:num w:numId="16">
    <w:abstractNumId w:val="0"/>
  </w:num>
  <w:num w:numId="17">
    <w:abstractNumId w:val="4"/>
  </w:num>
  <w:num w:numId="18">
    <w:abstractNumId w:val="11"/>
  </w:num>
  <w:num w:numId="19">
    <w:abstractNumId w:val="8"/>
  </w:num>
  <w:num w:numId="20">
    <w:abstractNumId w:val="19"/>
  </w:num>
  <w:num w:numId="21">
    <w:abstractNumId w:val="5"/>
  </w:num>
  <w:num w:numId="22">
    <w:abstractNumId w:val="22"/>
  </w:num>
  <w:num w:numId="23">
    <w:abstractNumId w:val="1"/>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2A"/>
    <w:rsid w:val="00000816"/>
    <w:rsid w:val="000038A5"/>
    <w:rsid w:val="00012779"/>
    <w:rsid w:val="00020BAD"/>
    <w:rsid w:val="0002314C"/>
    <w:rsid w:val="00023B71"/>
    <w:rsid w:val="00030B62"/>
    <w:rsid w:val="000322DA"/>
    <w:rsid w:val="00034361"/>
    <w:rsid w:val="00035173"/>
    <w:rsid w:val="00036562"/>
    <w:rsid w:val="00036BAC"/>
    <w:rsid w:val="00041670"/>
    <w:rsid w:val="00042A07"/>
    <w:rsid w:val="00044192"/>
    <w:rsid w:val="000464D8"/>
    <w:rsid w:val="00046A86"/>
    <w:rsid w:val="00047A1A"/>
    <w:rsid w:val="000500A0"/>
    <w:rsid w:val="00056C9C"/>
    <w:rsid w:val="00063953"/>
    <w:rsid w:val="000819DC"/>
    <w:rsid w:val="00083B57"/>
    <w:rsid w:val="000935BA"/>
    <w:rsid w:val="00094F47"/>
    <w:rsid w:val="000A1CD4"/>
    <w:rsid w:val="000A3189"/>
    <w:rsid w:val="000A3CB1"/>
    <w:rsid w:val="000A7F40"/>
    <w:rsid w:val="000B276F"/>
    <w:rsid w:val="000B4D12"/>
    <w:rsid w:val="000B6C64"/>
    <w:rsid w:val="000C3842"/>
    <w:rsid w:val="000C4E0B"/>
    <w:rsid w:val="000D6B2B"/>
    <w:rsid w:val="000D6D52"/>
    <w:rsid w:val="000D7C78"/>
    <w:rsid w:val="000E14FE"/>
    <w:rsid w:val="000E5A78"/>
    <w:rsid w:val="000E63D9"/>
    <w:rsid w:val="000E79E8"/>
    <w:rsid w:val="00101462"/>
    <w:rsid w:val="0010576F"/>
    <w:rsid w:val="00107B4B"/>
    <w:rsid w:val="001101EA"/>
    <w:rsid w:val="0011257F"/>
    <w:rsid w:val="00113FD8"/>
    <w:rsid w:val="00120233"/>
    <w:rsid w:val="0012246B"/>
    <w:rsid w:val="00123846"/>
    <w:rsid w:val="00131440"/>
    <w:rsid w:val="001377C4"/>
    <w:rsid w:val="001406B4"/>
    <w:rsid w:val="00145F82"/>
    <w:rsid w:val="00156FC3"/>
    <w:rsid w:val="00160F66"/>
    <w:rsid w:val="00161640"/>
    <w:rsid w:val="00164093"/>
    <w:rsid w:val="001712D3"/>
    <w:rsid w:val="00181BB0"/>
    <w:rsid w:val="0018629F"/>
    <w:rsid w:val="00192408"/>
    <w:rsid w:val="00193559"/>
    <w:rsid w:val="001A04F6"/>
    <w:rsid w:val="001A0907"/>
    <w:rsid w:val="001A19C6"/>
    <w:rsid w:val="001A3FFA"/>
    <w:rsid w:val="001A68AE"/>
    <w:rsid w:val="001A7F16"/>
    <w:rsid w:val="001B01CA"/>
    <w:rsid w:val="001B0C64"/>
    <w:rsid w:val="001B3A45"/>
    <w:rsid w:val="001C4A40"/>
    <w:rsid w:val="001F0363"/>
    <w:rsid w:val="00201E33"/>
    <w:rsid w:val="0020388D"/>
    <w:rsid w:val="00206457"/>
    <w:rsid w:val="002068A9"/>
    <w:rsid w:val="00210887"/>
    <w:rsid w:val="002136E4"/>
    <w:rsid w:val="002204B6"/>
    <w:rsid w:val="0022077A"/>
    <w:rsid w:val="00224D8A"/>
    <w:rsid w:val="00234532"/>
    <w:rsid w:val="00236759"/>
    <w:rsid w:val="00236E0D"/>
    <w:rsid w:val="00242332"/>
    <w:rsid w:val="002455C1"/>
    <w:rsid w:val="002474F7"/>
    <w:rsid w:val="00253F64"/>
    <w:rsid w:val="002568BC"/>
    <w:rsid w:val="00256AD3"/>
    <w:rsid w:val="00257188"/>
    <w:rsid w:val="00265C0B"/>
    <w:rsid w:val="00265C86"/>
    <w:rsid w:val="0026780B"/>
    <w:rsid w:val="00273BBC"/>
    <w:rsid w:val="00273CCC"/>
    <w:rsid w:val="0027669D"/>
    <w:rsid w:val="00280E7A"/>
    <w:rsid w:val="00281861"/>
    <w:rsid w:val="00283CCE"/>
    <w:rsid w:val="00286075"/>
    <w:rsid w:val="002907F7"/>
    <w:rsid w:val="00290E74"/>
    <w:rsid w:val="002952D4"/>
    <w:rsid w:val="0029723C"/>
    <w:rsid w:val="00297B7C"/>
    <w:rsid w:val="002A0116"/>
    <w:rsid w:val="002A4584"/>
    <w:rsid w:val="002B239B"/>
    <w:rsid w:val="002B42B9"/>
    <w:rsid w:val="002D3018"/>
    <w:rsid w:val="002D3136"/>
    <w:rsid w:val="002D77AA"/>
    <w:rsid w:val="002E0A53"/>
    <w:rsid w:val="002E119B"/>
    <w:rsid w:val="002E19D1"/>
    <w:rsid w:val="002F1060"/>
    <w:rsid w:val="002F171C"/>
    <w:rsid w:val="002F3778"/>
    <w:rsid w:val="002F4218"/>
    <w:rsid w:val="002F49E2"/>
    <w:rsid w:val="002F6AD3"/>
    <w:rsid w:val="00302238"/>
    <w:rsid w:val="00305DC1"/>
    <w:rsid w:val="00305F50"/>
    <w:rsid w:val="0031220E"/>
    <w:rsid w:val="00312882"/>
    <w:rsid w:val="0031319D"/>
    <w:rsid w:val="00320D0B"/>
    <w:rsid w:val="003211EB"/>
    <w:rsid w:val="00325F5C"/>
    <w:rsid w:val="00331358"/>
    <w:rsid w:val="00343761"/>
    <w:rsid w:val="003453EF"/>
    <w:rsid w:val="0034542C"/>
    <w:rsid w:val="003509C1"/>
    <w:rsid w:val="00351B91"/>
    <w:rsid w:val="00352F1F"/>
    <w:rsid w:val="00357A95"/>
    <w:rsid w:val="00367AA2"/>
    <w:rsid w:val="00373195"/>
    <w:rsid w:val="00375424"/>
    <w:rsid w:val="00377974"/>
    <w:rsid w:val="00392F93"/>
    <w:rsid w:val="003945F7"/>
    <w:rsid w:val="00395BFE"/>
    <w:rsid w:val="003A1D23"/>
    <w:rsid w:val="003A32D9"/>
    <w:rsid w:val="003A3DB3"/>
    <w:rsid w:val="003A7200"/>
    <w:rsid w:val="003B0CEC"/>
    <w:rsid w:val="003B5C17"/>
    <w:rsid w:val="003B621A"/>
    <w:rsid w:val="003C45B0"/>
    <w:rsid w:val="003C4BE6"/>
    <w:rsid w:val="003C669C"/>
    <w:rsid w:val="003D029C"/>
    <w:rsid w:val="003D055D"/>
    <w:rsid w:val="003D1FBF"/>
    <w:rsid w:val="003D23C4"/>
    <w:rsid w:val="003D2508"/>
    <w:rsid w:val="003D5AAF"/>
    <w:rsid w:val="003F131D"/>
    <w:rsid w:val="003F30F7"/>
    <w:rsid w:val="003F387F"/>
    <w:rsid w:val="003F75D5"/>
    <w:rsid w:val="00401E88"/>
    <w:rsid w:val="00407EBC"/>
    <w:rsid w:val="00412A44"/>
    <w:rsid w:val="00417930"/>
    <w:rsid w:val="00420F12"/>
    <w:rsid w:val="004210D8"/>
    <w:rsid w:val="0042130D"/>
    <w:rsid w:val="00426818"/>
    <w:rsid w:val="004323FA"/>
    <w:rsid w:val="00433E01"/>
    <w:rsid w:val="00442C2A"/>
    <w:rsid w:val="0045362A"/>
    <w:rsid w:val="004563A7"/>
    <w:rsid w:val="0045699F"/>
    <w:rsid w:val="004613C1"/>
    <w:rsid w:val="0046145D"/>
    <w:rsid w:val="00462EC7"/>
    <w:rsid w:val="004635F3"/>
    <w:rsid w:val="004650B3"/>
    <w:rsid w:val="00471385"/>
    <w:rsid w:val="004717F7"/>
    <w:rsid w:val="0048509F"/>
    <w:rsid w:val="00486AA3"/>
    <w:rsid w:val="004879F1"/>
    <w:rsid w:val="00493F0E"/>
    <w:rsid w:val="004962E1"/>
    <w:rsid w:val="004A01D7"/>
    <w:rsid w:val="004A19CC"/>
    <w:rsid w:val="004A38EA"/>
    <w:rsid w:val="004B1547"/>
    <w:rsid w:val="004C1505"/>
    <w:rsid w:val="004C3FE0"/>
    <w:rsid w:val="004D05C1"/>
    <w:rsid w:val="004D15CB"/>
    <w:rsid w:val="004D4947"/>
    <w:rsid w:val="004D5F3B"/>
    <w:rsid w:val="004D6706"/>
    <w:rsid w:val="004D7983"/>
    <w:rsid w:val="004E0C44"/>
    <w:rsid w:val="004E1AE9"/>
    <w:rsid w:val="004E1C7D"/>
    <w:rsid w:val="004E2051"/>
    <w:rsid w:val="004E77CA"/>
    <w:rsid w:val="004F2659"/>
    <w:rsid w:val="00503666"/>
    <w:rsid w:val="00505A62"/>
    <w:rsid w:val="00510B17"/>
    <w:rsid w:val="005131F0"/>
    <w:rsid w:val="005227CE"/>
    <w:rsid w:val="005227E7"/>
    <w:rsid w:val="0052756E"/>
    <w:rsid w:val="0052757B"/>
    <w:rsid w:val="00532B65"/>
    <w:rsid w:val="0053467D"/>
    <w:rsid w:val="0053546F"/>
    <w:rsid w:val="00541FF2"/>
    <w:rsid w:val="005518DE"/>
    <w:rsid w:val="005541BB"/>
    <w:rsid w:val="00555231"/>
    <w:rsid w:val="0056183C"/>
    <w:rsid w:val="0056403E"/>
    <w:rsid w:val="00565EBD"/>
    <w:rsid w:val="00571E8C"/>
    <w:rsid w:val="00575622"/>
    <w:rsid w:val="00580FEC"/>
    <w:rsid w:val="0058246F"/>
    <w:rsid w:val="005846AA"/>
    <w:rsid w:val="00587F4A"/>
    <w:rsid w:val="005955D5"/>
    <w:rsid w:val="00596201"/>
    <w:rsid w:val="005A277D"/>
    <w:rsid w:val="005A38BE"/>
    <w:rsid w:val="005A38DE"/>
    <w:rsid w:val="005B181F"/>
    <w:rsid w:val="005B367C"/>
    <w:rsid w:val="005B75B3"/>
    <w:rsid w:val="005C1E4B"/>
    <w:rsid w:val="005C5840"/>
    <w:rsid w:val="005C5A1B"/>
    <w:rsid w:val="005D5BF2"/>
    <w:rsid w:val="005E213D"/>
    <w:rsid w:val="005E27B5"/>
    <w:rsid w:val="005E52DA"/>
    <w:rsid w:val="005F0A03"/>
    <w:rsid w:val="005F19A5"/>
    <w:rsid w:val="005F1A39"/>
    <w:rsid w:val="005F3948"/>
    <w:rsid w:val="005F4AA2"/>
    <w:rsid w:val="005F4D1C"/>
    <w:rsid w:val="005F6C15"/>
    <w:rsid w:val="006012C2"/>
    <w:rsid w:val="00604E3F"/>
    <w:rsid w:val="00611100"/>
    <w:rsid w:val="006121C2"/>
    <w:rsid w:val="006151FD"/>
    <w:rsid w:val="00624830"/>
    <w:rsid w:val="00627648"/>
    <w:rsid w:val="00631E18"/>
    <w:rsid w:val="00636188"/>
    <w:rsid w:val="006450A6"/>
    <w:rsid w:val="00646075"/>
    <w:rsid w:val="00647D5A"/>
    <w:rsid w:val="00662AE4"/>
    <w:rsid w:val="00665286"/>
    <w:rsid w:val="00666789"/>
    <w:rsid w:val="006670CE"/>
    <w:rsid w:val="00671528"/>
    <w:rsid w:val="00673F4E"/>
    <w:rsid w:val="00674A50"/>
    <w:rsid w:val="00675C67"/>
    <w:rsid w:val="0068283E"/>
    <w:rsid w:val="006842A6"/>
    <w:rsid w:val="00696AA0"/>
    <w:rsid w:val="006A0A68"/>
    <w:rsid w:val="006A1678"/>
    <w:rsid w:val="006A262D"/>
    <w:rsid w:val="006A70BA"/>
    <w:rsid w:val="006B0FAD"/>
    <w:rsid w:val="006B438F"/>
    <w:rsid w:val="006B627F"/>
    <w:rsid w:val="006D320C"/>
    <w:rsid w:val="006D38B0"/>
    <w:rsid w:val="006D55F5"/>
    <w:rsid w:val="006D67AE"/>
    <w:rsid w:val="006E0A74"/>
    <w:rsid w:val="006E41F5"/>
    <w:rsid w:val="006E716A"/>
    <w:rsid w:val="006F0FA2"/>
    <w:rsid w:val="006F10FB"/>
    <w:rsid w:val="006F4548"/>
    <w:rsid w:val="006F57B8"/>
    <w:rsid w:val="006F66F2"/>
    <w:rsid w:val="006F7BC1"/>
    <w:rsid w:val="0070105D"/>
    <w:rsid w:val="00701245"/>
    <w:rsid w:val="00702490"/>
    <w:rsid w:val="00702CB5"/>
    <w:rsid w:val="00703C83"/>
    <w:rsid w:val="00704123"/>
    <w:rsid w:val="00706545"/>
    <w:rsid w:val="00712BFD"/>
    <w:rsid w:val="00716B21"/>
    <w:rsid w:val="00716F28"/>
    <w:rsid w:val="00721DF4"/>
    <w:rsid w:val="00721DFC"/>
    <w:rsid w:val="007226F4"/>
    <w:rsid w:val="00727036"/>
    <w:rsid w:val="00733217"/>
    <w:rsid w:val="00733C41"/>
    <w:rsid w:val="007439CC"/>
    <w:rsid w:val="00750F1E"/>
    <w:rsid w:val="00752E0E"/>
    <w:rsid w:val="00754DBE"/>
    <w:rsid w:val="00756E55"/>
    <w:rsid w:val="007573FA"/>
    <w:rsid w:val="007634B2"/>
    <w:rsid w:val="0076460B"/>
    <w:rsid w:val="00765319"/>
    <w:rsid w:val="00767A7F"/>
    <w:rsid w:val="00773C46"/>
    <w:rsid w:val="00784A31"/>
    <w:rsid w:val="007862BC"/>
    <w:rsid w:val="007905F0"/>
    <w:rsid w:val="00792A92"/>
    <w:rsid w:val="00794CBE"/>
    <w:rsid w:val="00795EEA"/>
    <w:rsid w:val="007961E5"/>
    <w:rsid w:val="0079776F"/>
    <w:rsid w:val="00797BFA"/>
    <w:rsid w:val="007A0D1D"/>
    <w:rsid w:val="007A0E8B"/>
    <w:rsid w:val="007A126F"/>
    <w:rsid w:val="007A5D25"/>
    <w:rsid w:val="007B2793"/>
    <w:rsid w:val="007B2EC8"/>
    <w:rsid w:val="007C0A0F"/>
    <w:rsid w:val="007C1D70"/>
    <w:rsid w:val="007C4232"/>
    <w:rsid w:val="007C5953"/>
    <w:rsid w:val="007D08C0"/>
    <w:rsid w:val="007D3CE9"/>
    <w:rsid w:val="007D52DF"/>
    <w:rsid w:val="007D561B"/>
    <w:rsid w:val="007D72AD"/>
    <w:rsid w:val="007D7A33"/>
    <w:rsid w:val="007E6DAC"/>
    <w:rsid w:val="007E78E1"/>
    <w:rsid w:val="007F234B"/>
    <w:rsid w:val="007F5D55"/>
    <w:rsid w:val="00805E56"/>
    <w:rsid w:val="008071ED"/>
    <w:rsid w:val="00807D2B"/>
    <w:rsid w:val="00811EFB"/>
    <w:rsid w:val="00820C6D"/>
    <w:rsid w:val="00822FE0"/>
    <w:rsid w:val="00824511"/>
    <w:rsid w:val="00824FC6"/>
    <w:rsid w:val="0084791E"/>
    <w:rsid w:val="008513CF"/>
    <w:rsid w:val="008665B0"/>
    <w:rsid w:val="008667C5"/>
    <w:rsid w:val="0087084C"/>
    <w:rsid w:val="00874773"/>
    <w:rsid w:val="00886028"/>
    <w:rsid w:val="0089072E"/>
    <w:rsid w:val="00893823"/>
    <w:rsid w:val="00894330"/>
    <w:rsid w:val="008A369A"/>
    <w:rsid w:val="008B0BCF"/>
    <w:rsid w:val="008B5DB1"/>
    <w:rsid w:val="008C5D7E"/>
    <w:rsid w:val="008C6B7C"/>
    <w:rsid w:val="008D4D56"/>
    <w:rsid w:val="008D4EA8"/>
    <w:rsid w:val="008E2D57"/>
    <w:rsid w:val="008E4A06"/>
    <w:rsid w:val="008E6BE0"/>
    <w:rsid w:val="008F33B0"/>
    <w:rsid w:val="008F532A"/>
    <w:rsid w:val="008F7FAB"/>
    <w:rsid w:val="00911B41"/>
    <w:rsid w:val="009232F8"/>
    <w:rsid w:val="00925A0A"/>
    <w:rsid w:val="0092786F"/>
    <w:rsid w:val="00930F3C"/>
    <w:rsid w:val="0093358F"/>
    <w:rsid w:val="00933D67"/>
    <w:rsid w:val="00936960"/>
    <w:rsid w:val="00944AA5"/>
    <w:rsid w:val="0094704F"/>
    <w:rsid w:val="0095602D"/>
    <w:rsid w:val="00957A9B"/>
    <w:rsid w:val="00957B41"/>
    <w:rsid w:val="00957DBE"/>
    <w:rsid w:val="00960EED"/>
    <w:rsid w:val="0096609F"/>
    <w:rsid w:val="0097066E"/>
    <w:rsid w:val="009739EB"/>
    <w:rsid w:val="00973A1B"/>
    <w:rsid w:val="00986340"/>
    <w:rsid w:val="00995A9D"/>
    <w:rsid w:val="0099604B"/>
    <w:rsid w:val="009970A0"/>
    <w:rsid w:val="009A2235"/>
    <w:rsid w:val="009A63BA"/>
    <w:rsid w:val="009A6946"/>
    <w:rsid w:val="009C00FF"/>
    <w:rsid w:val="009C5681"/>
    <w:rsid w:val="009C78BD"/>
    <w:rsid w:val="009E0776"/>
    <w:rsid w:val="009E1352"/>
    <w:rsid w:val="009E2209"/>
    <w:rsid w:val="009E68E7"/>
    <w:rsid w:val="009F3690"/>
    <w:rsid w:val="009F3AB2"/>
    <w:rsid w:val="00A01076"/>
    <w:rsid w:val="00A052BD"/>
    <w:rsid w:val="00A055EE"/>
    <w:rsid w:val="00A05916"/>
    <w:rsid w:val="00A13CF4"/>
    <w:rsid w:val="00A164E8"/>
    <w:rsid w:val="00A177DB"/>
    <w:rsid w:val="00A34844"/>
    <w:rsid w:val="00A361F7"/>
    <w:rsid w:val="00A379F2"/>
    <w:rsid w:val="00A40229"/>
    <w:rsid w:val="00A425D0"/>
    <w:rsid w:val="00A521C2"/>
    <w:rsid w:val="00A53939"/>
    <w:rsid w:val="00A55245"/>
    <w:rsid w:val="00A606D3"/>
    <w:rsid w:val="00A614F4"/>
    <w:rsid w:val="00A6349A"/>
    <w:rsid w:val="00A65389"/>
    <w:rsid w:val="00A70D29"/>
    <w:rsid w:val="00A71AAC"/>
    <w:rsid w:val="00A74942"/>
    <w:rsid w:val="00A8563A"/>
    <w:rsid w:val="00A87549"/>
    <w:rsid w:val="00A87C7C"/>
    <w:rsid w:val="00A91ADD"/>
    <w:rsid w:val="00AB2984"/>
    <w:rsid w:val="00AC03F1"/>
    <w:rsid w:val="00AC06FD"/>
    <w:rsid w:val="00AC0A5D"/>
    <w:rsid w:val="00AC117B"/>
    <w:rsid w:val="00AC1B29"/>
    <w:rsid w:val="00AC2C80"/>
    <w:rsid w:val="00AC2D1C"/>
    <w:rsid w:val="00AC3DC0"/>
    <w:rsid w:val="00AC5303"/>
    <w:rsid w:val="00AC6724"/>
    <w:rsid w:val="00AC7180"/>
    <w:rsid w:val="00AD404B"/>
    <w:rsid w:val="00AD4571"/>
    <w:rsid w:val="00AE272D"/>
    <w:rsid w:val="00AE3933"/>
    <w:rsid w:val="00AE3FC6"/>
    <w:rsid w:val="00AE55A5"/>
    <w:rsid w:val="00AF1EBB"/>
    <w:rsid w:val="00AF229C"/>
    <w:rsid w:val="00AF3153"/>
    <w:rsid w:val="00AF54AD"/>
    <w:rsid w:val="00AF6671"/>
    <w:rsid w:val="00B005A4"/>
    <w:rsid w:val="00B020F1"/>
    <w:rsid w:val="00B20949"/>
    <w:rsid w:val="00B21CCE"/>
    <w:rsid w:val="00B22682"/>
    <w:rsid w:val="00B42677"/>
    <w:rsid w:val="00B4546F"/>
    <w:rsid w:val="00B530EB"/>
    <w:rsid w:val="00B54B08"/>
    <w:rsid w:val="00B56993"/>
    <w:rsid w:val="00B62BD7"/>
    <w:rsid w:val="00B65CAD"/>
    <w:rsid w:val="00B6647A"/>
    <w:rsid w:val="00B667F7"/>
    <w:rsid w:val="00B76265"/>
    <w:rsid w:val="00B77C20"/>
    <w:rsid w:val="00B82083"/>
    <w:rsid w:val="00B82EB5"/>
    <w:rsid w:val="00B97647"/>
    <w:rsid w:val="00BA21C5"/>
    <w:rsid w:val="00BB0D8D"/>
    <w:rsid w:val="00BB1C6E"/>
    <w:rsid w:val="00BB5BDD"/>
    <w:rsid w:val="00BB7BFF"/>
    <w:rsid w:val="00BC0F33"/>
    <w:rsid w:val="00BC2C71"/>
    <w:rsid w:val="00BC48CB"/>
    <w:rsid w:val="00BC59A6"/>
    <w:rsid w:val="00BC6BD6"/>
    <w:rsid w:val="00BD156B"/>
    <w:rsid w:val="00BE0CB8"/>
    <w:rsid w:val="00BE0E47"/>
    <w:rsid w:val="00BE21A0"/>
    <w:rsid w:val="00BE2631"/>
    <w:rsid w:val="00BE5F8F"/>
    <w:rsid w:val="00BF0781"/>
    <w:rsid w:val="00BF7797"/>
    <w:rsid w:val="00BF7E74"/>
    <w:rsid w:val="00C02E93"/>
    <w:rsid w:val="00C05AA9"/>
    <w:rsid w:val="00C07BF1"/>
    <w:rsid w:val="00C102EC"/>
    <w:rsid w:val="00C10AB1"/>
    <w:rsid w:val="00C12976"/>
    <w:rsid w:val="00C133DE"/>
    <w:rsid w:val="00C15097"/>
    <w:rsid w:val="00C17D26"/>
    <w:rsid w:val="00C204DF"/>
    <w:rsid w:val="00C2270B"/>
    <w:rsid w:val="00C231DC"/>
    <w:rsid w:val="00C249D1"/>
    <w:rsid w:val="00C263A7"/>
    <w:rsid w:val="00C336B4"/>
    <w:rsid w:val="00C35160"/>
    <w:rsid w:val="00C35DA4"/>
    <w:rsid w:val="00C36AC1"/>
    <w:rsid w:val="00C422BF"/>
    <w:rsid w:val="00C43FA3"/>
    <w:rsid w:val="00C57BAB"/>
    <w:rsid w:val="00C6141A"/>
    <w:rsid w:val="00C650BC"/>
    <w:rsid w:val="00C66D7B"/>
    <w:rsid w:val="00C729FA"/>
    <w:rsid w:val="00C74E64"/>
    <w:rsid w:val="00C7651E"/>
    <w:rsid w:val="00C80CAC"/>
    <w:rsid w:val="00C82029"/>
    <w:rsid w:val="00C86AE2"/>
    <w:rsid w:val="00C90B6F"/>
    <w:rsid w:val="00C90CD0"/>
    <w:rsid w:val="00C90F0A"/>
    <w:rsid w:val="00C976BA"/>
    <w:rsid w:val="00CA0D33"/>
    <w:rsid w:val="00CA3083"/>
    <w:rsid w:val="00CA454E"/>
    <w:rsid w:val="00CB2AE3"/>
    <w:rsid w:val="00CB70F2"/>
    <w:rsid w:val="00CB775B"/>
    <w:rsid w:val="00CD20B6"/>
    <w:rsid w:val="00CD4E2F"/>
    <w:rsid w:val="00CD56B2"/>
    <w:rsid w:val="00CD5D35"/>
    <w:rsid w:val="00CD6F1B"/>
    <w:rsid w:val="00CE0434"/>
    <w:rsid w:val="00CE1370"/>
    <w:rsid w:val="00CE5177"/>
    <w:rsid w:val="00CF4821"/>
    <w:rsid w:val="00D00CD1"/>
    <w:rsid w:val="00D03770"/>
    <w:rsid w:val="00D131E2"/>
    <w:rsid w:val="00D238A2"/>
    <w:rsid w:val="00D2562A"/>
    <w:rsid w:val="00D31913"/>
    <w:rsid w:val="00D32642"/>
    <w:rsid w:val="00D33DA3"/>
    <w:rsid w:val="00D37534"/>
    <w:rsid w:val="00D40B84"/>
    <w:rsid w:val="00D42BD0"/>
    <w:rsid w:val="00D42D83"/>
    <w:rsid w:val="00D470C2"/>
    <w:rsid w:val="00D50C15"/>
    <w:rsid w:val="00D52711"/>
    <w:rsid w:val="00D56A5D"/>
    <w:rsid w:val="00D56C34"/>
    <w:rsid w:val="00D6316F"/>
    <w:rsid w:val="00D80B87"/>
    <w:rsid w:val="00D86467"/>
    <w:rsid w:val="00D866CA"/>
    <w:rsid w:val="00D87689"/>
    <w:rsid w:val="00D9666E"/>
    <w:rsid w:val="00DA2706"/>
    <w:rsid w:val="00DB1635"/>
    <w:rsid w:val="00DB2E83"/>
    <w:rsid w:val="00DB3728"/>
    <w:rsid w:val="00DB3838"/>
    <w:rsid w:val="00DB6315"/>
    <w:rsid w:val="00DC5224"/>
    <w:rsid w:val="00DC761C"/>
    <w:rsid w:val="00DC7C75"/>
    <w:rsid w:val="00DD1205"/>
    <w:rsid w:val="00DD290F"/>
    <w:rsid w:val="00DD5A76"/>
    <w:rsid w:val="00DE00CA"/>
    <w:rsid w:val="00DE07DA"/>
    <w:rsid w:val="00DE2AD3"/>
    <w:rsid w:val="00DE7B0C"/>
    <w:rsid w:val="00DF1327"/>
    <w:rsid w:val="00DF1373"/>
    <w:rsid w:val="00DF3505"/>
    <w:rsid w:val="00DF4336"/>
    <w:rsid w:val="00DF5BC1"/>
    <w:rsid w:val="00DF5D4D"/>
    <w:rsid w:val="00DF6F0D"/>
    <w:rsid w:val="00DF73D4"/>
    <w:rsid w:val="00E0341E"/>
    <w:rsid w:val="00E04518"/>
    <w:rsid w:val="00E056AE"/>
    <w:rsid w:val="00E06AAA"/>
    <w:rsid w:val="00E07594"/>
    <w:rsid w:val="00E11773"/>
    <w:rsid w:val="00E1315B"/>
    <w:rsid w:val="00E13B08"/>
    <w:rsid w:val="00E22FBC"/>
    <w:rsid w:val="00E37A89"/>
    <w:rsid w:val="00E435CD"/>
    <w:rsid w:val="00E44359"/>
    <w:rsid w:val="00E4487C"/>
    <w:rsid w:val="00E46175"/>
    <w:rsid w:val="00E5083E"/>
    <w:rsid w:val="00E522B0"/>
    <w:rsid w:val="00E52FAB"/>
    <w:rsid w:val="00E54882"/>
    <w:rsid w:val="00E54E05"/>
    <w:rsid w:val="00E5694B"/>
    <w:rsid w:val="00E62790"/>
    <w:rsid w:val="00E64EE3"/>
    <w:rsid w:val="00E67302"/>
    <w:rsid w:val="00E67845"/>
    <w:rsid w:val="00E72679"/>
    <w:rsid w:val="00E730C9"/>
    <w:rsid w:val="00E77623"/>
    <w:rsid w:val="00E8683F"/>
    <w:rsid w:val="00E94DE9"/>
    <w:rsid w:val="00EA1054"/>
    <w:rsid w:val="00EA20C5"/>
    <w:rsid w:val="00EB1802"/>
    <w:rsid w:val="00EB242E"/>
    <w:rsid w:val="00EB24D8"/>
    <w:rsid w:val="00EC3AA5"/>
    <w:rsid w:val="00EC3D0C"/>
    <w:rsid w:val="00ED2958"/>
    <w:rsid w:val="00ED52DC"/>
    <w:rsid w:val="00ED5E23"/>
    <w:rsid w:val="00EE31EA"/>
    <w:rsid w:val="00EF0177"/>
    <w:rsid w:val="00EF4149"/>
    <w:rsid w:val="00EF7396"/>
    <w:rsid w:val="00F01B87"/>
    <w:rsid w:val="00F03B1A"/>
    <w:rsid w:val="00F043B0"/>
    <w:rsid w:val="00F12246"/>
    <w:rsid w:val="00F1308D"/>
    <w:rsid w:val="00F15976"/>
    <w:rsid w:val="00F16486"/>
    <w:rsid w:val="00F200AE"/>
    <w:rsid w:val="00F224D8"/>
    <w:rsid w:val="00F36C53"/>
    <w:rsid w:val="00F3771F"/>
    <w:rsid w:val="00F478A5"/>
    <w:rsid w:val="00F53119"/>
    <w:rsid w:val="00F539AD"/>
    <w:rsid w:val="00F57482"/>
    <w:rsid w:val="00F63B29"/>
    <w:rsid w:val="00F65252"/>
    <w:rsid w:val="00F72983"/>
    <w:rsid w:val="00F731B4"/>
    <w:rsid w:val="00F803EC"/>
    <w:rsid w:val="00F820CB"/>
    <w:rsid w:val="00F8296B"/>
    <w:rsid w:val="00F83117"/>
    <w:rsid w:val="00F855C7"/>
    <w:rsid w:val="00F870E3"/>
    <w:rsid w:val="00F9273C"/>
    <w:rsid w:val="00F9638F"/>
    <w:rsid w:val="00F96745"/>
    <w:rsid w:val="00F96CBC"/>
    <w:rsid w:val="00FB6145"/>
    <w:rsid w:val="00FB62AC"/>
    <w:rsid w:val="00FB762F"/>
    <w:rsid w:val="00FC3341"/>
    <w:rsid w:val="00FC3FA4"/>
    <w:rsid w:val="00FC5058"/>
    <w:rsid w:val="00FC5329"/>
    <w:rsid w:val="00FC7299"/>
    <w:rsid w:val="00FD4E9E"/>
    <w:rsid w:val="00FE2DE6"/>
    <w:rsid w:val="00FE302D"/>
    <w:rsid w:val="00FE30C8"/>
    <w:rsid w:val="00FE3497"/>
    <w:rsid w:val="00FE73F4"/>
    <w:rsid w:val="00FF14FD"/>
    <w:rsid w:val="00FF2EF6"/>
    <w:rsid w:val="00FF4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EC6B8C-23FA-499A-98EC-A924EB40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7A"/>
    <w:pPr>
      <w:widowControl w:val="0"/>
    </w:pPr>
    <w:rPr>
      <w:kern w:val="2"/>
      <w:sz w:val="24"/>
    </w:rPr>
  </w:style>
  <w:style w:type="paragraph" w:styleId="1">
    <w:name w:val="heading 1"/>
    <w:basedOn w:val="a"/>
    <w:next w:val="a"/>
    <w:qFormat/>
    <w:rsid w:val="008F532A"/>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8F532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3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45362A"/>
    <w:rPr>
      <w:sz w:val="18"/>
      <w:szCs w:val="18"/>
    </w:rPr>
  </w:style>
  <w:style w:type="paragraph" w:styleId="a5">
    <w:name w:val="annotation text"/>
    <w:basedOn w:val="a"/>
    <w:semiHidden/>
    <w:rsid w:val="0045362A"/>
  </w:style>
  <w:style w:type="paragraph" w:styleId="a6">
    <w:name w:val="annotation subject"/>
    <w:basedOn w:val="a5"/>
    <w:next w:val="a5"/>
    <w:semiHidden/>
    <w:rsid w:val="0045362A"/>
    <w:rPr>
      <w:b/>
      <w:bCs/>
    </w:rPr>
  </w:style>
  <w:style w:type="paragraph" w:styleId="a7">
    <w:name w:val="Balloon Text"/>
    <w:basedOn w:val="a"/>
    <w:semiHidden/>
    <w:rsid w:val="0045362A"/>
    <w:rPr>
      <w:rFonts w:ascii="Arial" w:hAnsi="Arial"/>
      <w:sz w:val="18"/>
      <w:szCs w:val="18"/>
    </w:rPr>
  </w:style>
  <w:style w:type="paragraph" w:styleId="20">
    <w:name w:val="Body Text 2"/>
    <w:basedOn w:val="a"/>
    <w:link w:val="21"/>
    <w:rsid w:val="007C1D70"/>
    <w:pPr>
      <w:adjustRightInd w:val="0"/>
      <w:spacing w:after="120" w:line="480" w:lineRule="auto"/>
      <w:textAlignment w:val="baseline"/>
    </w:pPr>
    <w:rPr>
      <w:kern w:val="0"/>
    </w:rPr>
  </w:style>
  <w:style w:type="character" w:customStyle="1" w:styleId="21">
    <w:name w:val="本文 2 字元"/>
    <w:link w:val="20"/>
    <w:rsid w:val="007C1D70"/>
    <w:rPr>
      <w:rFonts w:eastAsia="新細明體"/>
      <w:sz w:val="24"/>
      <w:lang w:val="en-US" w:eastAsia="zh-TW" w:bidi="ar-SA"/>
    </w:rPr>
  </w:style>
  <w:style w:type="paragraph" w:styleId="a8">
    <w:name w:val="header"/>
    <w:basedOn w:val="a"/>
    <w:rsid w:val="008F532A"/>
    <w:pPr>
      <w:tabs>
        <w:tab w:val="center" w:pos="4153"/>
        <w:tab w:val="right" w:pos="8306"/>
      </w:tabs>
      <w:snapToGrid w:val="0"/>
    </w:pPr>
    <w:rPr>
      <w:sz w:val="20"/>
    </w:rPr>
  </w:style>
  <w:style w:type="paragraph" w:styleId="a9">
    <w:name w:val="footer"/>
    <w:basedOn w:val="a"/>
    <w:rsid w:val="008F532A"/>
    <w:pPr>
      <w:tabs>
        <w:tab w:val="center" w:pos="4153"/>
        <w:tab w:val="right" w:pos="8306"/>
      </w:tabs>
      <w:snapToGrid w:val="0"/>
    </w:pPr>
    <w:rPr>
      <w:sz w:val="20"/>
    </w:rPr>
  </w:style>
  <w:style w:type="character" w:styleId="aa">
    <w:name w:val="page number"/>
    <w:basedOn w:val="a0"/>
    <w:rsid w:val="008F532A"/>
  </w:style>
  <w:style w:type="paragraph" w:customStyle="1" w:styleId="ab">
    <w:name w:val="內文 + (中文) 標楷體"/>
    <w:aliases w:val="凸出:  2.25 字元,行距:  固定行高 17 pt,左 -0.45 字元,第一行:  -2.25 字元"/>
    <w:basedOn w:val="a"/>
    <w:link w:val="ac"/>
    <w:rsid w:val="00412A44"/>
    <w:pPr>
      <w:spacing w:line="340" w:lineRule="exact"/>
      <w:ind w:leftChars="-45" w:left="432" w:hangingChars="225" w:hanging="540"/>
    </w:pPr>
    <w:rPr>
      <w:rFonts w:eastAsia="標楷體"/>
    </w:rPr>
  </w:style>
  <w:style w:type="character" w:customStyle="1" w:styleId="ac">
    <w:name w:val="內文 + (中文) 標楷體 字元"/>
    <w:aliases w:val="凸出:  2.25 字元 字元,行距:  固定行高 17 pt 字元,左 -0.45 字元 字元,第一行:  -2.25 字元 字元"/>
    <w:link w:val="ab"/>
    <w:rsid w:val="00412A44"/>
    <w:rPr>
      <w:rFonts w:eastAsia="標楷體"/>
      <w:kern w:val="2"/>
      <w:sz w:val="24"/>
      <w:lang w:val="en-US" w:eastAsia="zh-TW" w:bidi="ar-SA"/>
    </w:rPr>
  </w:style>
  <w:style w:type="paragraph" w:customStyle="1" w:styleId="Default">
    <w:name w:val="Default"/>
    <w:link w:val="Default0"/>
    <w:rsid w:val="00412A44"/>
    <w:pPr>
      <w:widowControl w:val="0"/>
      <w:autoSpaceDE w:val="0"/>
      <w:autoSpaceDN w:val="0"/>
      <w:adjustRightInd w:val="0"/>
    </w:pPr>
    <w:rPr>
      <w:rFonts w:ascii="標楷體" w:eastAsia="標楷體" w:cs="標楷體"/>
      <w:color w:val="000000"/>
      <w:sz w:val="24"/>
      <w:szCs w:val="24"/>
    </w:rPr>
  </w:style>
  <w:style w:type="character" w:customStyle="1" w:styleId="Default0">
    <w:name w:val="Default 字元"/>
    <w:link w:val="Default"/>
    <w:rsid w:val="00352F1F"/>
    <w:rPr>
      <w:rFonts w:ascii="標楷體" w:eastAsia="標楷體" w:cs="標楷體"/>
      <w:color w:val="000000"/>
      <w:sz w:val="24"/>
      <w:szCs w:val="24"/>
      <w:lang w:val="en-US" w:eastAsia="zh-TW" w:bidi="ar-SA"/>
    </w:rPr>
  </w:style>
  <w:style w:type="paragraph" w:customStyle="1" w:styleId="11">
    <w:name w:val="11"/>
    <w:basedOn w:val="a"/>
    <w:rsid w:val="00471385"/>
    <w:pPr>
      <w:autoSpaceDE w:val="0"/>
      <w:autoSpaceDN w:val="0"/>
      <w:adjustRightInd w:val="0"/>
      <w:ind w:left="441" w:hanging="220"/>
      <w:textAlignment w:val="baseline"/>
    </w:pPr>
    <w:rPr>
      <w:rFonts w:eastAsia="標楷體"/>
      <w:kern w:val="0"/>
      <w:szCs w:val="24"/>
    </w:rPr>
  </w:style>
  <w:style w:type="paragraph" w:styleId="ad">
    <w:name w:val="List Paragraph"/>
    <w:basedOn w:val="a"/>
    <w:uiPriority w:val="34"/>
    <w:qFormat/>
    <w:rsid w:val="005A38BE"/>
    <w:pPr>
      <w:ind w:leftChars="200" w:left="480"/>
    </w:pPr>
  </w:style>
  <w:style w:type="character" w:styleId="ae">
    <w:name w:val="Hyperlink"/>
    <w:basedOn w:val="a0"/>
    <w:rsid w:val="00F16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512</Words>
  <Characters>2924</Characters>
  <Application>Microsoft Office Word</Application>
  <DocSecurity>0</DocSecurity>
  <Lines>24</Lines>
  <Paragraphs>6</Paragraphs>
  <ScaleCrop>false</ScaleCrop>
  <Company>MC SYSTEM</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許閔琇</dc:creator>
  <cp:keywords/>
  <dc:description/>
  <cp:lastModifiedBy>許閔琇</cp:lastModifiedBy>
  <cp:revision>2</cp:revision>
  <cp:lastPrinted>2024-04-11T07:28:00Z</cp:lastPrinted>
  <dcterms:created xsi:type="dcterms:W3CDTF">2024-05-24T07:29:00Z</dcterms:created>
  <dcterms:modified xsi:type="dcterms:W3CDTF">2024-05-24T07:29:00Z</dcterms:modified>
</cp:coreProperties>
</file>